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4895B" w14:textId="77777777" w:rsidR="00DF4039" w:rsidRPr="00DF4039" w:rsidRDefault="00DF4039" w:rsidP="00DF4039">
      <w:pPr>
        <w:suppressAutoHyphens w:val="0"/>
        <w:ind w:left="0"/>
        <w:rPr>
          <w:b/>
          <w:bCs/>
          <w:noProof/>
          <w:szCs w:val="28"/>
          <w:lang w:eastAsia="en-GB"/>
        </w:rPr>
      </w:pPr>
    </w:p>
    <w:p w14:paraId="09A62A60" w14:textId="77777777" w:rsidR="00DF4039" w:rsidRPr="00736040" w:rsidRDefault="00DF4039" w:rsidP="00DF4039">
      <w:pPr>
        <w:pBdr>
          <w:top w:val="single" w:sz="4" w:space="1" w:color="auto"/>
          <w:left w:val="single" w:sz="4" w:space="4" w:color="auto"/>
          <w:bottom w:val="single" w:sz="4" w:space="1" w:color="auto"/>
          <w:right w:val="single" w:sz="4" w:space="4" w:color="auto"/>
        </w:pBdr>
        <w:shd w:val="clear" w:color="auto" w:fill="EEECE1" w:themeFill="background2"/>
        <w:ind w:left="0"/>
        <w:rPr>
          <w:noProof/>
          <w:sz w:val="20"/>
          <w:lang w:eastAsia="en-GB"/>
        </w:rPr>
      </w:pPr>
    </w:p>
    <w:p w14:paraId="46B44ED6" w14:textId="77777777" w:rsidR="00DF4039" w:rsidRPr="00736040" w:rsidRDefault="00DF4039" w:rsidP="00DF4039">
      <w:pPr>
        <w:pBdr>
          <w:top w:val="single" w:sz="4" w:space="1" w:color="auto"/>
          <w:left w:val="single" w:sz="4" w:space="4" w:color="auto"/>
          <w:bottom w:val="single" w:sz="4" w:space="1" w:color="auto"/>
          <w:right w:val="single" w:sz="4" w:space="4" w:color="auto"/>
        </w:pBdr>
        <w:shd w:val="clear" w:color="auto" w:fill="EEECE1" w:themeFill="background2"/>
        <w:ind w:left="0"/>
        <w:jc w:val="both"/>
        <w:rPr>
          <w:noProof/>
          <w:sz w:val="20"/>
          <w:lang w:eastAsia="en-GB"/>
        </w:rPr>
      </w:pPr>
      <w:r w:rsidRPr="00736040">
        <w:rPr>
          <w:noProof/>
          <w:sz w:val="20"/>
          <w:lang w:eastAsia="en-GB"/>
        </w:rPr>
        <w:t>This program business plan template is designed for MGAs, program admninstrators, Lloyd’s coverholders, management teams, InsurTechs, affinities, tied agencies, binder brokers and professional advisors who are seeking capacity from risk carriers for a delegated authority arrangement such as a binder, line slip, prior submit or master policy facility.</w:t>
      </w:r>
    </w:p>
    <w:p w14:paraId="0E4136CB" w14:textId="77777777" w:rsidR="00DF4039" w:rsidRPr="00736040" w:rsidRDefault="00DF4039" w:rsidP="00DF4039">
      <w:pPr>
        <w:pBdr>
          <w:top w:val="single" w:sz="4" w:space="1" w:color="auto"/>
          <w:left w:val="single" w:sz="4" w:space="4" w:color="auto"/>
          <w:bottom w:val="single" w:sz="4" w:space="1" w:color="auto"/>
          <w:right w:val="single" w:sz="4" w:space="4" w:color="auto"/>
        </w:pBdr>
        <w:shd w:val="clear" w:color="auto" w:fill="EEECE1" w:themeFill="background2"/>
        <w:ind w:left="0"/>
        <w:jc w:val="both"/>
        <w:rPr>
          <w:noProof/>
          <w:sz w:val="20"/>
          <w:lang w:eastAsia="en-GB"/>
        </w:rPr>
      </w:pPr>
    </w:p>
    <w:p w14:paraId="4791CE63" w14:textId="78D86739" w:rsidR="00DF4039" w:rsidRPr="00736040" w:rsidRDefault="00DF4039" w:rsidP="00DF4039">
      <w:pPr>
        <w:pBdr>
          <w:top w:val="single" w:sz="4" w:space="1" w:color="auto"/>
          <w:left w:val="single" w:sz="4" w:space="4" w:color="auto"/>
          <w:bottom w:val="single" w:sz="4" w:space="1" w:color="auto"/>
          <w:right w:val="single" w:sz="4" w:space="4" w:color="auto"/>
        </w:pBdr>
        <w:shd w:val="clear" w:color="auto" w:fill="EEECE1" w:themeFill="background2"/>
        <w:ind w:left="0"/>
        <w:jc w:val="both"/>
        <w:rPr>
          <w:noProof/>
          <w:sz w:val="20"/>
          <w:lang w:eastAsia="en-GB"/>
        </w:rPr>
      </w:pPr>
      <w:r>
        <w:rPr>
          <w:noProof/>
          <w:sz w:val="20"/>
          <w:lang w:eastAsia="en-GB"/>
        </w:rPr>
        <w:t xml:space="preserve">Your </w:t>
      </w:r>
      <w:r w:rsidRPr="00736040">
        <w:rPr>
          <w:noProof/>
          <w:sz w:val="20"/>
          <w:lang w:eastAsia="en-GB"/>
        </w:rPr>
        <w:t xml:space="preserve">business plan is one the first documents that a risk carrier, typically an underwriter, will review to assess whether your program meets </w:t>
      </w:r>
      <w:r>
        <w:rPr>
          <w:noProof/>
          <w:sz w:val="20"/>
          <w:lang w:eastAsia="en-GB"/>
        </w:rPr>
        <w:t xml:space="preserve">its </w:t>
      </w:r>
      <w:r w:rsidRPr="00736040">
        <w:rPr>
          <w:noProof/>
          <w:sz w:val="20"/>
          <w:lang w:eastAsia="en-GB"/>
        </w:rPr>
        <w:t>risk appetite and would be of interest to pursue further.</w:t>
      </w:r>
      <w:r>
        <w:rPr>
          <w:noProof/>
          <w:sz w:val="20"/>
          <w:lang w:eastAsia="en-GB"/>
        </w:rPr>
        <w:t xml:space="preserve"> </w:t>
      </w:r>
      <w:r w:rsidRPr="00736040">
        <w:rPr>
          <w:noProof/>
          <w:sz w:val="20"/>
          <w:lang w:eastAsia="en-GB"/>
        </w:rPr>
        <w:t xml:space="preserve">Risk carriers are constantly reviewing opportunities for deploying their capacity; of which your program could be one. Capacity, like investment capital, continues to be in short supply and entering into a new delegated authority arrangement is typically subject to far greater scrutiny than using capacity internally or supporting existing delegated authority arrangements. </w:t>
      </w:r>
    </w:p>
    <w:p w14:paraId="3FA78714" w14:textId="77777777" w:rsidR="00DF4039" w:rsidRPr="00736040" w:rsidRDefault="00DF4039" w:rsidP="00DF4039">
      <w:pPr>
        <w:pBdr>
          <w:top w:val="single" w:sz="4" w:space="1" w:color="auto"/>
          <w:left w:val="single" w:sz="4" w:space="4" w:color="auto"/>
          <w:bottom w:val="single" w:sz="4" w:space="1" w:color="auto"/>
          <w:right w:val="single" w:sz="4" w:space="4" w:color="auto"/>
        </w:pBdr>
        <w:shd w:val="clear" w:color="auto" w:fill="EEECE1" w:themeFill="background2"/>
        <w:ind w:left="0"/>
        <w:jc w:val="both"/>
        <w:rPr>
          <w:noProof/>
          <w:sz w:val="20"/>
          <w:lang w:eastAsia="en-GB"/>
        </w:rPr>
      </w:pPr>
    </w:p>
    <w:p w14:paraId="18F5DF50" w14:textId="77777777" w:rsidR="00DF4039" w:rsidRPr="00736040" w:rsidRDefault="00DF4039" w:rsidP="00DF4039">
      <w:pPr>
        <w:pBdr>
          <w:top w:val="single" w:sz="4" w:space="1" w:color="auto"/>
          <w:left w:val="single" w:sz="4" w:space="4" w:color="auto"/>
          <w:bottom w:val="single" w:sz="4" w:space="1" w:color="auto"/>
          <w:right w:val="single" w:sz="4" w:space="4" w:color="auto"/>
        </w:pBdr>
        <w:shd w:val="clear" w:color="auto" w:fill="EEECE1" w:themeFill="background2"/>
        <w:ind w:left="0"/>
        <w:jc w:val="both"/>
        <w:rPr>
          <w:noProof/>
          <w:sz w:val="20"/>
          <w:lang w:eastAsia="en-GB"/>
        </w:rPr>
      </w:pPr>
      <w:r w:rsidRPr="00736040">
        <w:rPr>
          <w:noProof/>
          <w:sz w:val="20"/>
          <w:lang w:eastAsia="en-GB"/>
        </w:rPr>
        <w:t>This business plan template includes several sections that Capacity Providers would normally expect to see in a program business plan.  You will want to add and delete sections to fit with the specifics of your program.</w:t>
      </w:r>
    </w:p>
    <w:p w14:paraId="2B84B9C2" w14:textId="77777777" w:rsidR="00DF4039" w:rsidRPr="00736040" w:rsidRDefault="00DF4039" w:rsidP="00DF4039">
      <w:pPr>
        <w:pBdr>
          <w:top w:val="single" w:sz="4" w:space="1" w:color="auto"/>
          <w:left w:val="single" w:sz="4" w:space="4" w:color="auto"/>
          <w:bottom w:val="single" w:sz="4" w:space="1" w:color="auto"/>
          <w:right w:val="single" w:sz="4" w:space="4" w:color="auto"/>
        </w:pBdr>
        <w:shd w:val="clear" w:color="auto" w:fill="EEECE1" w:themeFill="background2"/>
        <w:ind w:left="0"/>
        <w:jc w:val="both"/>
        <w:rPr>
          <w:noProof/>
          <w:sz w:val="20"/>
          <w:lang w:eastAsia="en-GB"/>
        </w:rPr>
      </w:pPr>
    </w:p>
    <w:p w14:paraId="1DD71C13" w14:textId="77777777" w:rsidR="00DF4039" w:rsidRPr="00736040" w:rsidRDefault="00DF4039" w:rsidP="00DF4039">
      <w:pPr>
        <w:pBdr>
          <w:top w:val="single" w:sz="4" w:space="1" w:color="auto"/>
          <w:left w:val="single" w:sz="4" w:space="4" w:color="auto"/>
          <w:bottom w:val="single" w:sz="4" w:space="1" w:color="auto"/>
          <w:right w:val="single" w:sz="4" w:space="4" w:color="auto"/>
        </w:pBdr>
        <w:shd w:val="clear" w:color="auto" w:fill="EEECE1" w:themeFill="background2"/>
        <w:ind w:left="0"/>
        <w:jc w:val="both"/>
        <w:rPr>
          <w:noProof/>
          <w:sz w:val="20"/>
          <w:lang w:eastAsia="en-GB"/>
        </w:rPr>
      </w:pPr>
      <w:r w:rsidRPr="00736040">
        <w:rPr>
          <w:noProof/>
          <w:sz w:val="20"/>
          <w:lang w:eastAsia="en-GB"/>
        </w:rPr>
        <w:t xml:space="preserve">We hope that you find this template of use in your capacity pursuit.  If you have any questions or suggestions </w:t>
      </w:r>
      <w:r>
        <w:rPr>
          <w:noProof/>
          <w:sz w:val="20"/>
          <w:lang w:eastAsia="en-GB"/>
        </w:rPr>
        <w:t>regarding</w:t>
      </w:r>
      <w:r w:rsidRPr="00736040">
        <w:rPr>
          <w:noProof/>
          <w:sz w:val="20"/>
          <w:lang w:eastAsia="en-GB"/>
        </w:rPr>
        <w:t xml:space="preserve"> this template, please send us an email at </w:t>
      </w:r>
      <w:hyperlink r:id="rId8" w:history="1">
        <w:r w:rsidRPr="00736040">
          <w:rPr>
            <w:rStyle w:val="Hyperlink"/>
            <w:rFonts w:asciiTheme="minorHAnsi" w:hAnsiTheme="minorHAnsi" w:cstheme="minorHAnsi"/>
            <w:noProof/>
            <w:sz w:val="20"/>
            <w:lang w:eastAsia="en-GB"/>
          </w:rPr>
          <w:t>support@capacityplace.com</w:t>
        </w:r>
      </w:hyperlink>
      <w:r w:rsidRPr="00736040">
        <w:rPr>
          <w:rFonts w:cstheme="minorHAnsi"/>
          <w:noProof/>
          <w:sz w:val="20"/>
          <w:lang w:eastAsia="en-GB"/>
        </w:rPr>
        <w:t xml:space="preserve"> </w:t>
      </w:r>
      <w:r w:rsidRPr="00736040">
        <w:rPr>
          <w:noProof/>
          <w:sz w:val="20"/>
          <w:lang w:eastAsia="en-GB"/>
        </w:rPr>
        <w:t>or use the chat facility on our website.</w:t>
      </w:r>
    </w:p>
    <w:p w14:paraId="605CBB26" w14:textId="77777777" w:rsidR="00DF4039" w:rsidRPr="00736040" w:rsidRDefault="00DF4039" w:rsidP="00DF4039">
      <w:pPr>
        <w:pBdr>
          <w:top w:val="single" w:sz="4" w:space="1" w:color="auto"/>
          <w:left w:val="single" w:sz="4" w:space="4" w:color="auto"/>
          <w:bottom w:val="single" w:sz="4" w:space="1" w:color="auto"/>
          <w:right w:val="single" w:sz="4" w:space="4" w:color="auto"/>
        </w:pBdr>
        <w:shd w:val="clear" w:color="auto" w:fill="EEECE1" w:themeFill="background2"/>
        <w:ind w:left="0"/>
        <w:rPr>
          <w:noProof/>
          <w:sz w:val="20"/>
          <w:lang w:eastAsia="en-GB"/>
        </w:rPr>
      </w:pPr>
    </w:p>
    <w:p w14:paraId="7C8A600F" w14:textId="63942977" w:rsidR="00375BFA" w:rsidRDefault="00375BFA" w:rsidP="00DF4039">
      <w:pPr>
        <w:suppressAutoHyphens w:val="0"/>
        <w:ind w:left="0"/>
        <w:rPr>
          <w:noProof/>
          <w:szCs w:val="28"/>
          <w:lang w:eastAsia="en-GB"/>
        </w:rPr>
      </w:pPr>
    </w:p>
    <w:p w14:paraId="2C8A4C58" w14:textId="743A9728" w:rsidR="00375BFA" w:rsidRDefault="001377EC" w:rsidP="00DF4039">
      <w:pPr>
        <w:suppressAutoHyphens w:val="0"/>
        <w:ind w:left="0"/>
        <w:jc w:val="center"/>
        <w:rPr>
          <w:noProof/>
          <w:szCs w:val="28"/>
          <w:lang w:eastAsia="en-GB"/>
        </w:rPr>
      </w:pPr>
      <w:r w:rsidRPr="001377EC">
        <w:rPr>
          <w:noProof/>
          <w:szCs w:val="28"/>
          <w:lang w:eastAsia="en-GB"/>
        </w:rPr>
        <w:drawing>
          <wp:inline distT="0" distB="0" distL="0" distR="0" wp14:anchorId="175D5E1B" wp14:editId="58DEBE62">
            <wp:extent cx="4497234" cy="876935"/>
            <wp:effectExtent l="0" t="0" r="0" b="0"/>
            <wp:docPr id="108" name="Picture 19" descr="A close up of a sign&#10;&#10;Description automatically generated">
              <a:extLst xmlns:a="http://schemas.openxmlformats.org/drawingml/2006/main">
                <a:ext uri="{FF2B5EF4-FFF2-40B4-BE49-F238E27FC236}">
                  <a16:creationId xmlns:a16="http://schemas.microsoft.com/office/drawing/2014/main" id="{B975DF5B-3B38-4D11-B83D-C4F6C48D6D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close up of a sign&#10;&#10;Description automatically generated">
                      <a:extLst>
                        <a:ext uri="{FF2B5EF4-FFF2-40B4-BE49-F238E27FC236}">
                          <a16:creationId xmlns:a16="http://schemas.microsoft.com/office/drawing/2014/main" id="{B975DF5B-3B38-4D11-B83D-C4F6C48D6DD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2411" cy="879894"/>
                    </a:xfrm>
                    <a:prstGeom prst="rect">
                      <a:avLst/>
                    </a:prstGeom>
                  </pic:spPr>
                </pic:pic>
              </a:graphicData>
            </a:graphic>
          </wp:inline>
        </w:drawing>
      </w:r>
    </w:p>
    <w:p w14:paraId="51F1738F" w14:textId="5C615432" w:rsidR="00736040" w:rsidRPr="00736040" w:rsidRDefault="00736040" w:rsidP="00DF4039">
      <w:pPr>
        <w:ind w:left="0"/>
        <w:jc w:val="center"/>
        <w:rPr>
          <w:sz w:val="24"/>
          <w:szCs w:val="28"/>
        </w:rPr>
      </w:pPr>
      <w:r w:rsidRPr="00736040">
        <w:rPr>
          <w:sz w:val="24"/>
          <w:szCs w:val="28"/>
        </w:rPr>
        <w:t>Capacity Place Limited</w:t>
      </w:r>
      <w:r>
        <w:rPr>
          <w:sz w:val="24"/>
          <w:szCs w:val="28"/>
        </w:rPr>
        <w:t xml:space="preserve"> | www.capacityplace.com | +44 20 3983 5985</w:t>
      </w:r>
    </w:p>
    <w:p w14:paraId="36EB1CBA" w14:textId="22B26E8E" w:rsidR="00736040" w:rsidRDefault="00736040" w:rsidP="00DF4039">
      <w:pPr>
        <w:ind w:left="0"/>
        <w:jc w:val="center"/>
        <w:rPr>
          <w:sz w:val="24"/>
          <w:szCs w:val="28"/>
        </w:rPr>
      </w:pPr>
      <w:r w:rsidRPr="00736040">
        <w:rPr>
          <w:sz w:val="24"/>
          <w:szCs w:val="28"/>
        </w:rPr>
        <w:t>49 Rodwell Road, London, SE22 9LE, United Kingdom</w:t>
      </w:r>
    </w:p>
    <w:p w14:paraId="3248067E" w14:textId="5D2314CC" w:rsidR="00DF4039" w:rsidRPr="00736040" w:rsidRDefault="00DF4039" w:rsidP="00DF4039">
      <w:pPr>
        <w:ind w:left="0"/>
        <w:jc w:val="center"/>
        <w:rPr>
          <w:sz w:val="24"/>
          <w:szCs w:val="28"/>
        </w:rPr>
      </w:pPr>
      <w:r>
        <w:rPr>
          <w:sz w:val="24"/>
          <w:szCs w:val="28"/>
        </w:rPr>
        <w:t>[Replace above with your own logo and company details]</w:t>
      </w:r>
    </w:p>
    <w:p w14:paraId="03D32F54" w14:textId="77777777" w:rsidR="00736040" w:rsidRPr="00BA64E1" w:rsidRDefault="00736040" w:rsidP="00DF4039">
      <w:pPr>
        <w:ind w:left="0"/>
        <w:jc w:val="both"/>
        <w:rPr>
          <w:rFonts w:cs="Arial"/>
          <w:szCs w:val="22"/>
        </w:rPr>
      </w:pPr>
    </w:p>
    <w:p w14:paraId="57CB4B28" w14:textId="313EEE6B" w:rsidR="00736040" w:rsidRDefault="00736040" w:rsidP="00DF4039">
      <w:pPr>
        <w:pStyle w:val="Title"/>
        <w:ind w:left="0"/>
        <w:jc w:val="center"/>
        <w:rPr>
          <w:rFonts w:asciiTheme="minorHAnsi" w:hAnsiTheme="minorHAnsi" w:cstheme="minorHAnsi"/>
        </w:rPr>
      </w:pPr>
      <w:r w:rsidRPr="00736040">
        <w:rPr>
          <w:rFonts w:asciiTheme="minorHAnsi" w:hAnsiTheme="minorHAnsi" w:cstheme="minorHAnsi"/>
        </w:rPr>
        <w:t>Business Plan</w:t>
      </w:r>
    </w:p>
    <w:p w14:paraId="1F2BD3C8" w14:textId="25D70CC1" w:rsidR="00736040" w:rsidRPr="00736040" w:rsidRDefault="00736040" w:rsidP="00DF4039">
      <w:pPr>
        <w:ind w:left="0"/>
        <w:jc w:val="center"/>
        <w:rPr>
          <w:sz w:val="32"/>
          <w:szCs w:val="36"/>
        </w:rPr>
      </w:pPr>
      <w:r>
        <w:rPr>
          <w:sz w:val="32"/>
          <w:szCs w:val="36"/>
        </w:rPr>
        <w:t>[Program]</w:t>
      </w:r>
    </w:p>
    <w:p w14:paraId="24E64702" w14:textId="564D5EC7" w:rsidR="00736040" w:rsidRDefault="00736040" w:rsidP="00DF4039">
      <w:pPr>
        <w:ind w:left="0"/>
        <w:jc w:val="center"/>
      </w:pPr>
    </w:p>
    <w:p w14:paraId="7139E550" w14:textId="551F12EA" w:rsidR="00736040" w:rsidRDefault="00736040" w:rsidP="00DF4039">
      <w:pPr>
        <w:ind w:left="0"/>
        <w:jc w:val="center"/>
      </w:pPr>
    </w:p>
    <w:p w14:paraId="6406420A" w14:textId="0C83261E" w:rsidR="00736040" w:rsidRDefault="00736040" w:rsidP="00DF4039">
      <w:pPr>
        <w:ind w:left="0"/>
        <w:jc w:val="center"/>
        <w:rPr>
          <w:sz w:val="32"/>
          <w:szCs w:val="36"/>
        </w:rPr>
      </w:pPr>
      <w:r>
        <w:rPr>
          <w:sz w:val="32"/>
          <w:szCs w:val="36"/>
        </w:rPr>
        <w:t>[</w:t>
      </w:r>
      <w:r w:rsidRPr="00736040">
        <w:rPr>
          <w:sz w:val="32"/>
          <w:szCs w:val="36"/>
        </w:rPr>
        <w:t>Date</w:t>
      </w:r>
      <w:r>
        <w:rPr>
          <w:sz w:val="32"/>
          <w:szCs w:val="36"/>
        </w:rPr>
        <w:t>]</w:t>
      </w:r>
    </w:p>
    <w:p w14:paraId="1E5A01A6" w14:textId="1378ED6B" w:rsidR="00DF4039" w:rsidRDefault="00DF4039" w:rsidP="00DF4039">
      <w:pPr>
        <w:ind w:left="0"/>
        <w:jc w:val="center"/>
        <w:rPr>
          <w:sz w:val="32"/>
          <w:szCs w:val="36"/>
        </w:rPr>
      </w:pPr>
    </w:p>
    <w:p w14:paraId="2232E4FA" w14:textId="5B107DAE" w:rsidR="00DF4039" w:rsidRPr="00DF4039" w:rsidRDefault="00DF4039" w:rsidP="00DF4039">
      <w:pPr>
        <w:ind w:left="0"/>
        <w:jc w:val="center"/>
        <w:rPr>
          <w:sz w:val="24"/>
          <w:szCs w:val="28"/>
        </w:rPr>
      </w:pPr>
      <w:r w:rsidRPr="00DF4039">
        <w:rPr>
          <w:sz w:val="24"/>
          <w:szCs w:val="28"/>
        </w:rPr>
        <w:t>[Contact Details]</w:t>
      </w:r>
    </w:p>
    <w:p w14:paraId="36BE4C27" w14:textId="77777777" w:rsidR="00DF4039" w:rsidRDefault="00DF4039" w:rsidP="00DF4039">
      <w:pPr>
        <w:ind w:left="0"/>
        <w:jc w:val="center"/>
        <w:rPr>
          <w:sz w:val="32"/>
          <w:szCs w:val="36"/>
        </w:rPr>
      </w:pPr>
    </w:p>
    <w:p w14:paraId="1712C065" w14:textId="7AEDB1A2" w:rsidR="00DF4039" w:rsidRPr="00DF4039" w:rsidRDefault="00DF4039" w:rsidP="00DF4039">
      <w:pPr>
        <w:ind w:left="0"/>
        <w:jc w:val="center"/>
        <w:rPr>
          <w:b/>
          <w:bCs/>
          <w:sz w:val="32"/>
          <w:szCs w:val="36"/>
        </w:rPr>
      </w:pPr>
      <w:r w:rsidRPr="00DF4039">
        <w:rPr>
          <w:b/>
          <w:bCs/>
          <w:sz w:val="32"/>
          <w:szCs w:val="36"/>
        </w:rPr>
        <w:t>Strictly Private &amp; Confidential</w:t>
      </w:r>
    </w:p>
    <w:p w14:paraId="254E2EFC" w14:textId="436D405B" w:rsidR="00736040" w:rsidRDefault="00736040" w:rsidP="00DF4039">
      <w:pPr>
        <w:ind w:left="0"/>
        <w:jc w:val="center"/>
        <w:rPr>
          <w:sz w:val="32"/>
          <w:szCs w:val="36"/>
        </w:rPr>
      </w:pPr>
    </w:p>
    <w:p w14:paraId="16C504BD" w14:textId="41053F31" w:rsidR="00DF4039" w:rsidRDefault="00DF4039" w:rsidP="00DF4039">
      <w:pPr>
        <w:pBdr>
          <w:top w:val="single" w:sz="4" w:space="1" w:color="auto"/>
          <w:left w:val="single" w:sz="4" w:space="4" w:color="auto"/>
          <w:bottom w:val="single" w:sz="4" w:space="1" w:color="auto"/>
          <w:right w:val="single" w:sz="4" w:space="4" w:color="auto"/>
        </w:pBdr>
        <w:ind w:left="0"/>
        <w:jc w:val="both"/>
      </w:pPr>
      <w:r w:rsidRPr="00C93983">
        <w:rPr>
          <w:b/>
          <w:u w:val="single"/>
        </w:rPr>
        <w:t>Disclosure Notice</w:t>
      </w:r>
      <w:r w:rsidRPr="00C93983">
        <w:t xml:space="preserve">: This document is being made available solely on the basis that the enclosed information must be kept confidential and not copied, distributed or passed to others except with the express prior written agreement of </w:t>
      </w:r>
      <w:r>
        <w:t xml:space="preserve">[Company Name] </w:t>
      </w:r>
      <w:r w:rsidRPr="00C93983">
        <w:t>and that it is returned or destroyed if so requested.</w:t>
      </w:r>
    </w:p>
    <w:p w14:paraId="0156232E" w14:textId="77777777" w:rsidR="00DF4039" w:rsidRPr="00C93983" w:rsidRDefault="00DF4039" w:rsidP="00DF4039">
      <w:pPr>
        <w:pBdr>
          <w:top w:val="single" w:sz="4" w:space="1" w:color="auto"/>
          <w:left w:val="single" w:sz="4" w:space="4" w:color="auto"/>
          <w:bottom w:val="single" w:sz="4" w:space="1" w:color="auto"/>
          <w:right w:val="single" w:sz="4" w:space="4" w:color="auto"/>
        </w:pBdr>
        <w:ind w:left="0"/>
        <w:jc w:val="both"/>
      </w:pPr>
    </w:p>
    <w:p w14:paraId="1F537F9C" w14:textId="732A2496" w:rsidR="00DF4039" w:rsidRDefault="00DF4039" w:rsidP="00DF4039">
      <w:pPr>
        <w:pBdr>
          <w:top w:val="single" w:sz="4" w:space="1" w:color="auto"/>
          <w:left w:val="single" w:sz="4" w:space="4" w:color="auto"/>
          <w:bottom w:val="single" w:sz="4" w:space="1" w:color="auto"/>
          <w:right w:val="single" w:sz="4" w:space="4" w:color="auto"/>
        </w:pBdr>
        <w:ind w:left="0"/>
        <w:jc w:val="both"/>
      </w:pPr>
      <w:r>
        <w:t xml:space="preserve">[Company Name] </w:t>
      </w:r>
      <w:r w:rsidRPr="00C93983">
        <w:t>do</w:t>
      </w:r>
      <w:r>
        <w:t>es</w:t>
      </w:r>
      <w:r w:rsidRPr="00C93983">
        <w:t xml:space="preserve"> not make any express or implied representations or warranties as to the accuracy or completeness of this confidential information and undertake</w:t>
      </w:r>
      <w:r>
        <w:t>s</w:t>
      </w:r>
      <w:r w:rsidRPr="00C93983">
        <w:t xml:space="preserve"> no obligation to provide access to additional information, or to update or correct any inaccuracies which may become apparent in the information provided. </w:t>
      </w:r>
      <w:r>
        <w:t xml:space="preserve">[Company Name] </w:t>
      </w:r>
      <w:r w:rsidRPr="00C93983">
        <w:t>accepts no liability or responsibility for any errors or omissions contained herein.</w:t>
      </w:r>
    </w:p>
    <w:p w14:paraId="57A5F392" w14:textId="1F9C2C98" w:rsidR="00375BFA" w:rsidRDefault="00375BFA" w:rsidP="00DF4039">
      <w:pPr>
        <w:suppressAutoHyphens w:val="0"/>
        <w:ind w:left="0"/>
        <w:rPr>
          <w:noProof/>
          <w:szCs w:val="28"/>
          <w:lang w:eastAsia="en-GB"/>
        </w:rPr>
      </w:pPr>
    </w:p>
    <w:p w14:paraId="584D3BFD" w14:textId="77777777" w:rsidR="00DF4039" w:rsidRDefault="00DF4039">
      <w:pPr>
        <w:suppressAutoHyphens w:val="0"/>
        <w:ind w:left="0"/>
        <w:rPr>
          <w:b/>
          <w:bCs/>
          <w:sz w:val="32"/>
          <w:szCs w:val="36"/>
        </w:rPr>
      </w:pPr>
      <w:bookmarkStart w:id="0" w:name="_Toc42663371"/>
      <w:bookmarkStart w:id="1" w:name="_Toc171744953"/>
      <w:bookmarkStart w:id="2" w:name="_Toc189620533"/>
      <w:bookmarkStart w:id="3" w:name="_Toc189620878"/>
      <w:bookmarkStart w:id="4" w:name="_Toc189621058"/>
      <w:bookmarkStart w:id="5" w:name="_Toc189621418"/>
      <w:bookmarkStart w:id="6" w:name="_Toc192065821"/>
      <w:bookmarkStart w:id="7" w:name="_Toc234751533"/>
      <w:r>
        <w:rPr>
          <w:b/>
          <w:bCs/>
          <w:sz w:val="32"/>
          <w:szCs w:val="36"/>
        </w:rPr>
        <w:br w:type="page"/>
      </w:r>
    </w:p>
    <w:p w14:paraId="54671810" w14:textId="60848E20" w:rsidR="004C4E50" w:rsidRPr="004C4E50" w:rsidRDefault="004C4E50" w:rsidP="004C4E50">
      <w:pPr>
        <w:suppressAutoHyphens w:val="0"/>
        <w:ind w:left="0"/>
        <w:jc w:val="center"/>
        <w:rPr>
          <w:b/>
          <w:bCs/>
          <w:sz w:val="32"/>
          <w:szCs w:val="36"/>
        </w:rPr>
      </w:pPr>
      <w:r w:rsidRPr="004C4E50">
        <w:rPr>
          <w:b/>
          <w:bCs/>
          <w:sz w:val="32"/>
          <w:szCs w:val="36"/>
        </w:rPr>
        <w:lastRenderedPageBreak/>
        <w:t>Table of Contents</w:t>
      </w:r>
    </w:p>
    <w:p w14:paraId="6B841B6F" w14:textId="55B868F4" w:rsidR="00B12049" w:rsidRDefault="004C4E50">
      <w:pPr>
        <w:pStyle w:val="TOC1"/>
        <w:tabs>
          <w:tab w:val="right" w:leader="dot" w:pos="9912"/>
        </w:tabs>
        <w:rPr>
          <w:rFonts w:eastAsiaTheme="minorEastAsia" w:cstheme="minorBidi"/>
          <w:b w:val="0"/>
          <w:bCs w:val="0"/>
          <w:i w:val="0"/>
          <w:caps w:val="0"/>
          <w:noProof/>
          <w:color w:val="auto"/>
          <w:sz w:val="22"/>
          <w:szCs w:val="22"/>
          <w:lang w:val="en-GB" w:eastAsia="en-GB"/>
        </w:rPr>
      </w:pPr>
      <w:r>
        <w:fldChar w:fldCharType="begin"/>
      </w:r>
      <w:r>
        <w:instrText xml:space="preserve"> TOC \o "1-2" \h \z \u </w:instrText>
      </w:r>
      <w:r>
        <w:fldChar w:fldCharType="separate"/>
      </w:r>
      <w:hyperlink w:anchor="_Toc45025799" w:history="1">
        <w:r w:rsidR="00B12049" w:rsidRPr="00AD723D">
          <w:rPr>
            <w:rStyle w:val="Hyperlink"/>
            <w:noProof/>
          </w:rPr>
          <w:t>1.0 Document Control</w:t>
        </w:r>
        <w:r w:rsidR="00B12049">
          <w:rPr>
            <w:noProof/>
            <w:webHidden/>
          </w:rPr>
          <w:tab/>
        </w:r>
        <w:r w:rsidR="00B12049">
          <w:rPr>
            <w:noProof/>
            <w:webHidden/>
          </w:rPr>
          <w:fldChar w:fldCharType="begin"/>
        </w:r>
        <w:r w:rsidR="00B12049">
          <w:rPr>
            <w:noProof/>
            <w:webHidden/>
          </w:rPr>
          <w:instrText xml:space="preserve"> PAGEREF _Toc45025799 \h </w:instrText>
        </w:r>
        <w:r w:rsidR="00B12049">
          <w:rPr>
            <w:noProof/>
            <w:webHidden/>
          </w:rPr>
        </w:r>
        <w:r w:rsidR="00B12049">
          <w:rPr>
            <w:noProof/>
            <w:webHidden/>
          </w:rPr>
          <w:fldChar w:fldCharType="separate"/>
        </w:r>
        <w:r w:rsidR="00B12049">
          <w:rPr>
            <w:noProof/>
            <w:webHidden/>
          </w:rPr>
          <w:t>3</w:t>
        </w:r>
        <w:r w:rsidR="00B12049">
          <w:rPr>
            <w:noProof/>
            <w:webHidden/>
          </w:rPr>
          <w:fldChar w:fldCharType="end"/>
        </w:r>
      </w:hyperlink>
    </w:p>
    <w:p w14:paraId="461D5E1F" w14:textId="156880BE" w:rsidR="00B12049" w:rsidRDefault="00B12049">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45025800" w:history="1">
        <w:r w:rsidRPr="00AD723D">
          <w:rPr>
            <w:rStyle w:val="Hyperlink"/>
            <w:noProof/>
          </w:rPr>
          <w:t>2.0 About Us</w:t>
        </w:r>
        <w:r>
          <w:rPr>
            <w:noProof/>
            <w:webHidden/>
          </w:rPr>
          <w:tab/>
        </w:r>
        <w:r>
          <w:rPr>
            <w:noProof/>
            <w:webHidden/>
          </w:rPr>
          <w:fldChar w:fldCharType="begin"/>
        </w:r>
        <w:r>
          <w:rPr>
            <w:noProof/>
            <w:webHidden/>
          </w:rPr>
          <w:instrText xml:space="preserve"> PAGEREF _Toc45025800 \h </w:instrText>
        </w:r>
        <w:r>
          <w:rPr>
            <w:noProof/>
            <w:webHidden/>
          </w:rPr>
        </w:r>
        <w:r>
          <w:rPr>
            <w:noProof/>
            <w:webHidden/>
          </w:rPr>
          <w:fldChar w:fldCharType="separate"/>
        </w:r>
        <w:r>
          <w:rPr>
            <w:noProof/>
            <w:webHidden/>
          </w:rPr>
          <w:t>4</w:t>
        </w:r>
        <w:r>
          <w:rPr>
            <w:noProof/>
            <w:webHidden/>
          </w:rPr>
          <w:fldChar w:fldCharType="end"/>
        </w:r>
      </w:hyperlink>
    </w:p>
    <w:p w14:paraId="6FB09B35" w14:textId="76BE6620" w:rsidR="00B12049" w:rsidRDefault="00B12049">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45025801" w:history="1">
        <w:r w:rsidRPr="00AD723D">
          <w:rPr>
            <w:rStyle w:val="Hyperlink"/>
            <w:noProof/>
          </w:rPr>
          <w:t>3.0 Executive Summary</w:t>
        </w:r>
        <w:r>
          <w:rPr>
            <w:noProof/>
            <w:webHidden/>
          </w:rPr>
          <w:tab/>
        </w:r>
        <w:r>
          <w:rPr>
            <w:noProof/>
            <w:webHidden/>
          </w:rPr>
          <w:fldChar w:fldCharType="begin"/>
        </w:r>
        <w:r>
          <w:rPr>
            <w:noProof/>
            <w:webHidden/>
          </w:rPr>
          <w:instrText xml:space="preserve"> PAGEREF _Toc45025801 \h </w:instrText>
        </w:r>
        <w:r>
          <w:rPr>
            <w:noProof/>
            <w:webHidden/>
          </w:rPr>
        </w:r>
        <w:r>
          <w:rPr>
            <w:noProof/>
            <w:webHidden/>
          </w:rPr>
          <w:fldChar w:fldCharType="separate"/>
        </w:r>
        <w:r>
          <w:rPr>
            <w:noProof/>
            <w:webHidden/>
          </w:rPr>
          <w:t>5</w:t>
        </w:r>
        <w:r>
          <w:rPr>
            <w:noProof/>
            <w:webHidden/>
          </w:rPr>
          <w:fldChar w:fldCharType="end"/>
        </w:r>
      </w:hyperlink>
    </w:p>
    <w:p w14:paraId="653F3930" w14:textId="747A44FF" w:rsidR="00B12049" w:rsidRDefault="00B12049">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45025802" w:history="1">
        <w:r w:rsidRPr="00AD723D">
          <w:rPr>
            <w:rStyle w:val="Hyperlink"/>
            <w:noProof/>
          </w:rPr>
          <w:t>4.0 Delegated Authorities Sought</w:t>
        </w:r>
        <w:r>
          <w:rPr>
            <w:noProof/>
            <w:webHidden/>
          </w:rPr>
          <w:tab/>
        </w:r>
        <w:r>
          <w:rPr>
            <w:noProof/>
            <w:webHidden/>
          </w:rPr>
          <w:fldChar w:fldCharType="begin"/>
        </w:r>
        <w:r>
          <w:rPr>
            <w:noProof/>
            <w:webHidden/>
          </w:rPr>
          <w:instrText xml:space="preserve"> PAGEREF _Toc45025802 \h </w:instrText>
        </w:r>
        <w:r>
          <w:rPr>
            <w:noProof/>
            <w:webHidden/>
          </w:rPr>
        </w:r>
        <w:r>
          <w:rPr>
            <w:noProof/>
            <w:webHidden/>
          </w:rPr>
          <w:fldChar w:fldCharType="separate"/>
        </w:r>
        <w:r>
          <w:rPr>
            <w:noProof/>
            <w:webHidden/>
          </w:rPr>
          <w:t>6</w:t>
        </w:r>
        <w:r>
          <w:rPr>
            <w:noProof/>
            <w:webHidden/>
          </w:rPr>
          <w:fldChar w:fldCharType="end"/>
        </w:r>
      </w:hyperlink>
    </w:p>
    <w:p w14:paraId="4581C6DF" w14:textId="0E9808E2"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03" w:history="1">
        <w:r w:rsidRPr="00AD723D">
          <w:rPr>
            <w:rStyle w:val="Hyperlink"/>
            <w:noProof/>
          </w:rPr>
          <w:t>4.1 Underwriting Authorities</w:t>
        </w:r>
        <w:r>
          <w:rPr>
            <w:noProof/>
            <w:webHidden/>
          </w:rPr>
          <w:tab/>
        </w:r>
        <w:r>
          <w:rPr>
            <w:noProof/>
            <w:webHidden/>
          </w:rPr>
          <w:fldChar w:fldCharType="begin"/>
        </w:r>
        <w:r>
          <w:rPr>
            <w:noProof/>
            <w:webHidden/>
          </w:rPr>
          <w:instrText xml:space="preserve"> PAGEREF _Toc45025803 \h </w:instrText>
        </w:r>
        <w:r>
          <w:rPr>
            <w:noProof/>
            <w:webHidden/>
          </w:rPr>
        </w:r>
        <w:r>
          <w:rPr>
            <w:noProof/>
            <w:webHidden/>
          </w:rPr>
          <w:fldChar w:fldCharType="separate"/>
        </w:r>
        <w:r>
          <w:rPr>
            <w:noProof/>
            <w:webHidden/>
          </w:rPr>
          <w:t>6</w:t>
        </w:r>
        <w:r>
          <w:rPr>
            <w:noProof/>
            <w:webHidden/>
          </w:rPr>
          <w:fldChar w:fldCharType="end"/>
        </w:r>
      </w:hyperlink>
    </w:p>
    <w:p w14:paraId="1EB72A16" w14:textId="27F779F5"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04" w:history="1">
        <w:r w:rsidRPr="00AD723D">
          <w:rPr>
            <w:rStyle w:val="Hyperlink"/>
            <w:noProof/>
          </w:rPr>
          <w:t>4.2 Claims Authorities</w:t>
        </w:r>
        <w:r>
          <w:rPr>
            <w:noProof/>
            <w:webHidden/>
          </w:rPr>
          <w:tab/>
        </w:r>
        <w:r>
          <w:rPr>
            <w:noProof/>
            <w:webHidden/>
          </w:rPr>
          <w:fldChar w:fldCharType="begin"/>
        </w:r>
        <w:r>
          <w:rPr>
            <w:noProof/>
            <w:webHidden/>
          </w:rPr>
          <w:instrText xml:space="preserve"> PAGEREF _Toc45025804 \h </w:instrText>
        </w:r>
        <w:r>
          <w:rPr>
            <w:noProof/>
            <w:webHidden/>
          </w:rPr>
        </w:r>
        <w:r>
          <w:rPr>
            <w:noProof/>
            <w:webHidden/>
          </w:rPr>
          <w:fldChar w:fldCharType="separate"/>
        </w:r>
        <w:r>
          <w:rPr>
            <w:noProof/>
            <w:webHidden/>
          </w:rPr>
          <w:t>6</w:t>
        </w:r>
        <w:r>
          <w:rPr>
            <w:noProof/>
            <w:webHidden/>
          </w:rPr>
          <w:fldChar w:fldCharType="end"/>
        </w:r>
      </w:hyperlink>
    </w:p>
    <w:p w14:paraId="73D655FF" w14:textId="2B6C2210"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05" w:history="1">
        <w:r w:rsidRPr="00AD723D">
          <w:rPr>
            <w:rStyle w:val="Hyperlink"/>
            <w:noProof/>
          </w:rPr>
          <w:t>4.3 Commercial Terms</w:t>
        </w:r>
        <w:r>
          <w:rPr>
            <w:noProof/>
            <w:webHidden/>
          </w:rPr>
          <w:tab/>
        </w:r>
        <w:r>
          <w:rPr>
            <w:noProof/>
            <w:webHidden/>
          </w:rPr>
          <w:fldChar w:fldCharType="begin"/>
        </w:r>
        <w:r>
          <w:rPr>
            <w:noProof/>
            <w:webHidden/>
          </w:rPr>
          <w:instrText xml:space="preserve"> PAGEREF _Toc45025805 \h </w:instrText>
        </w:r>
        <w:r>
          <w:rPr>
            <w:noProof/>
            <w:webHidden/>
          </w:rPr>
        </w:r>
        <w:r>
          <w:rPr>
            <w:noProof/>
            <w:webHidden/>
          </w:rPr>
          <w:fldChar w:fldCharType="separate"/>
        </w:r>
        <w:r>
          <w:rPr>
            <w:noProof/>
            <w:webHidden/>
          </w:rPr>
          <w:t>6</w:t>
        </w:r>
        <w:r>
          <w:rPr>
            <w:noProof/>
            <w:webHidden/>
          </w:rPr>
          <w:fldChar w:fldCharType="end"/>
        </w:r>
      </w:hyperlink>
    </w:p>
    <w:p w14:paraId="00AE06D6" w14:textId="0D701841" w:rsidR="00B12049" w:rsidRDefault="00B12049">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45025806" w:history="1">
        <w:r w:rsidRPr="00AD723D">
          <w:rPr>
            <w:rStyle w:val="Hyperlink"/>
            <w:noProof/>
          </w:rPr>
          <w:t>5.0 Market Commentary</w:t>
        </w:r>
        <w:r>
          <w:rPr>
            <w:noProof/>
            <w:webHidden/>
          </w:rPr>
          <w:tab/>
        </w:r>
        <w:r>
          <w:rPr>
            <w:noProof/>
            <w:webHidden/>
          </w:rPr>
          <w:fldChar w:fldCharType="begin"/>
        </w:r>
        <w:r>
          <w:rPr>
            <w:noProof/>
            <w:webHidden/>
          </w:rPr>
          <w:instrText xml:space="preserve"> PAGEREF _Toc45025806 \h </w:instrText>
        </w:r>
        <w:r>
          <w:rPr>
            <w:noProof/>
            <w:webHidden/>
          </w:rPr>
        </w:r>
        <w:r>
          <w:rPr>
            <w:noProof/>
            <w:webHidden/>
          </w:rPr>
          <w:fldChar w:fldCharType="separate"/>
        </w:r>
        <w:r>
          <w:rPr>
            <w:noProof/>
            <w:webHidden/>
          </w:rPr>
          <w:t>7</w:t>
        </w:r>
        <w:r>
          <w:rPr>
            <w:noProof/>
            <w:webHidden/>
          </w:rPr>
          <w:fldChar w:fldCharType="end"/>
        </w:r>
      </w:hyperlink>
    </w:p>
    <w:p w14:paraId="2F48E223" w14:textId="6AC5FADA"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07" w:history="1">
        <w:r w:rsidRPr="00AD723D">
          <w:rPr>
            <w:rStyle w:val="Hyperlink"/>
            <w:noProof/>
          </w:rPr>
          <w:t>5.1 Past Performance</w:t>
        </w:r>
        <w:r>
          <w:rPr>
            <w:noProof/>
            <w:webHidden/>
          </w:rPr>
          <w:tab/>
        </w:r>
        <w:r>
          <w:rPr>
            <w:noProof/>
            <w:webHidden/>
          </w:rPr>
          <w:fldChar w:fldCharType="begin"/>
        </w:r>
        <w:r>
          <w:rPr>
            <w:noProof/>
            <w:webHidden/>
          </w:rPr>
          <w:instrText xml:space="preserve"> PAGEREF _Toc45025807 \h </w:instrText>
        </w:r>
        <w:r>
          <w:rPr>
            <w:noProof/>
            <w:webHidden/>
          </w:rPr>
        </w:r>
        <w:r>
          <w:rPr>
            <w:noProof/>
            <w:webHidden/>
          </w:rPr>
          <w:fldChar w:fldCharType="separate"/>
        </w:r>
        <w:r>
          <w:rPr>
            <w:noProof/>
            <w:webHidden/>
          </w:rPr>
          <w:t>8</w:t>
        </w:r>
        <w:r>
          <w:rPr>
            <w:noProof/>
            <w:webHidden/>
          </w:rPr>
          <w:fldChar w:fldCharType="end"/>
        </w:r>
      </w:hyperlink>
    </w:p>
    <w:p w14:paraId="1A181A81" w14:textId="096A795E"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08" w:history="1">
        <w:r w:rsidRPr="00AD723D">
          <w:rPr>
            <w:rStyle w:val="Hyperlink"/>
            <w:noProof/>
          </w:rPr>
          <w:t>5.2 Recent Background</w:t>
        </w:r>
        <w:r>
          <w:rPr>
            <w:noProof/>
            <w:webHidden/>
          </w:rPr>
          <w:tab/>
        </w:r>
        <w:r>
          <w:rPr>
            <w:noProof/>
            <w:webHidden/>
          </w:rPr>
          <w:fldChar w:fldCharType="begin"/>
        </w:r>
        <w:r>
          <w:rPr>
            <w:noProof/>
            <w:webHidden/>
          </w:rPr>
          <w:instrText xml:space="preserve"> PAGEREF _Toc45025808 \h </w:instrText>
        </w:r>
        <w:r>
          <w:rPr>
            <w:noProof/>
            <w:webHidden/>
          </w:rPr>
        </w:r>
        <w:r>
          <w:rPr>
            <w:noProof/>
            <w:webHidden/>
          </w:rPr>
          <w:fldChar w:fldCharType="separate"/>
        </w:r>
        <w:r>
          <w:rPr>
            <w:noProof/>
            <w:webHidden/>
          </w:rPr>
          <w:t>8</w:t>
        </w:r>
        <w:r>
          <w:rPr>
            <w:noProof/>
            <w:webHidden/>
          </w:rPr>
          <w:fldChar w:fldCharType="end"/>
        </w:r>
      </w:hyperlink>
    </w:p>
    <w:p w14:paraId="29BD9846" w14:textId="1259BC44"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09" w:history="1">
        <w:r w:rsidRPr="00AD723D">
          <w:rPr>
            <w:rStyle w:val="Hyperlink"/>
            <w:noProof/>
          </w:rPr>
          <w:t>5.3 Summary Performance</w:t>
        </w:r>
        <w:r>
          <w:rPr>
            <w:noProof/>
            <w:webHidden/>
          </w:rPr>
          <w:tab/>
        </w:r>
        <w:r>
          <w:rPr>
            <w:noProof/>
            <w:webHidden/>
          </w:rPr>
          <w:fldChar w:fldCharType="begin"/>
        </w:r>
        <w:r>
          <w:rPr>
            <w:noProof/>
            <w:webHidden/>
          </w:rPr>
          <w:instrText xml:space="preserve"> PAGEREF _Toc45025809 \h </w:instrText>
        </w:r>
        <w:r>
          <w:rPr>
            <w:noProof/>
            <w:webHidden/>
          </w:rPr>
        </w:r>
        <w:r>
          <w:rPr>
            <w:noProof/>
            <w:webHidden/>
          </w:rPr>
          <w:fldChar w:fldCharType="separate"/>
        </w:r>
        <w:r>
          <w:rPr>
            <w:noProof/>
            <w:webHidden/>
          </w:rPr>
          <w:t>8</w:t>
        </w:r>
        <w:r>
          <w:rPr>
            <w:noProof/>
            <w:webHidden/>
          </w:rPr>
          <w:fldChar w:fldCharType="end"/>
        </w:r>
      </w:hyperlink>
    </w:p>
    <w:p w14:paraId="6987899C" w14:textId="5D5042AB"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10" w:history="1">
        <w:r w:rsidRPr="00AD723D">
          <w:rPr>
            <w:rStyle w:val="Hyperlink"/>
            <w:noProof/>
          </w:rPr>
          <w:t>5.4 Segment Analysis</w:t>
        </w:r>
        <w:r>
          <w:rPr>
            <w:noProof/>
            <w:webHidden/>
          </w:rPr>
          <w:tab/>
        </w:r>
        <w:r>
          <w:rPr>
            <w:noProof/>
            <w:webHidden/>
          </w:rPr>
          <w:fldChar w:fldCharType="begin"/>
        </w:r>
        <w:r>
          <w:rPr>
            <w:noProof/>
            <w:webHidden/>
          </w:rPr>
          <w:instrText xml:space="preserve"> PAGEREF _Toc45025810 \h </w:instrText>
        </w:r>
        <w:r>
          <w:rPr>
            <w:noProof/>
            <w:webHidden/>
          </w:rPr>
        </w:r>
        <w:r>
          <w:rPr>
            <w:noProof/>
            <w:webHidden/>
          </w:rPr>
          <w:fldChar w:fldCharType="separate"/>
        </w:r>
        <w:r>
          <w:rPr>
            <w:noProof/>
            <w:webHidden/>
          </w:rPr>
          <w:t>8</w:t>
        </w:r>
        <w:r>
          <w:rPr>
            <w:noProof/>
            <w:webHidden/>
          </w:rPr>
          <w:fldChar w:fldCharType="end"/>
        </w:r>
      </w:hyperlink>
    </w:p>
    <w:p w14:paraId="0FB71581" w14:textId="64104776"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11" w:history="1">
        <w:r w:rsidRPr="00AD723D">
          <w:rPr>
            <w:rStyle w:val="Hyperlink"/>
            <w:noProof/>
          </w:rPr>
          <w:t>5.5 Territory Analysis</w:t>
        </w:r>
        <w:r>
          <w:rPr>
            <w:noProof/>
            <w:webHidden/>
          </w:rPr>
          <w:tab/>
        </w:r>
        <w:r>
          <w:rPr>
            <w:noProof/>
            <w:webHidden/>
          </w:rPr>
          <w:fldChar w:fldCharType="begin"/>
        </w:r>
        <w:r>
          <w:rPr>
            <w:noProof/>
            <w:webHidden/>
          </w:rPr>
          <w:instrText xml:space="preserve"> PAGEREF _Toc45025811 \h </w:instrText>
        </w:r>
        <w:r>
          <w:rPr>
            <w:noProof/>
            <w:webHidden/>
          </w:rPr>
        </w:r>
        <w:r>
          <w:rPr>
            <w:noProof/>
            <w:webHidden/>
          </w:rPr>
          <w:fldChar w:fldCharType="separate"/>
        </w:r>
        <w:r>
          <w:rPr>
            <w:noProof/>
            <w:webHidden/>
          </w:rPr>
          <w:t>8</w:t>
        </w:r>
        <w:r>
          <w:rPr>
            <w:noProof/>
            <w:webHidden/>
          </w:rPr>
          <w:fldChar w:fldCharType="end"/>
        </w:r>
      </w:hyperlink>
    </w:p>
    <w:p w14:paraId="7DC0C057" w14:textId="0D500EC8"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12" w:history="1">
        <w:r w:rsidRPr="00AD723D">
          <w:rPr>
            <w:rStyle w:val="Hyperlink"/>
            <w:noProof/>
          </w:rPr>
          <w:t>5.6 Risks By Line Band</w:t>
        </w:r>
        <w:r>
          <w:rPr>
            <w:noProof/>
            <w:webHidden/>
          </w:rPr>
          <w:tab/>
        </w:r>
        <w:r>
          <w:rPr>
            <w:noProof/>
            <w:webHidden/>
          </w:rPr>
          <w:fldChar w:fldCharType="begin"/>
        </w:r>
        <w:r>
          <w:rPr>
            <w:noProof/>
            <w:webHidden/>
          </w:rPr>
          <w:instrText xml:space="preserve"> PAGEREF _Toc45025812 \h </w:instrText>
        </w:r>
        <w:r>
          <w:rPr>
            <w:noProof/>
            <w:webHidden/>
          </w:rPr>
        </w:r>
        <w:r>
          <w:rPr>
            <w:noProof/>
            <w:webHidden/>
          </w:rPr>
          <w:fldChar w:fldCharType="separate"/>
        </w:r>
        <w:r>
          <w:rPr>
            <w:noProof/>
            <w:webHidden/>
          </w:rPr>
          <w:t>8</w:t>
        </w:r>
        <w:r>
          <w:rPr>
            <w:noProof/>
            <w:webHidden/>
          </w:rPr>
          <w:fldChar w:fldCharType="end"/>
        </w:r>
      </w:hyperlink>
    </w:p>
    <w:p w14:paraId="669FB892" w14:textId="0135AF4E"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13" w:history="1">
        <w:r w:rsidRPr="00AD723D">
          <w:rPr>
            <w:rStyle w:val="Hyperlink"/>
            <w:noProof/>
          </w:rPr>
          <w:t>5.7 Underwriting Performance Comparables</w:t>
        </w:r>
        <w:r>
          <w:rPr>
            <w:noProof/>
            <w:webHidden/>
          </w:rPr>
          <w:tab/>
        </w:r>
        <w:r>
          <w:rPr>
            <w:noProof/>
            <w:webHidden/>
          </w:rPr>
          <w:fldChar w:fldCharType="begin"/>
        </w:r>
        <w:r>
          <w:rPr>
            <w:noProof/>
            <w:webHidden/>
          </w:rPr>
          <w:instrText xml:space="preserve"> PAGEREF _Toc45025813 \h </w:instrText>
        </w:r>
        <w:r>
          <w:rPr>
            <w:noProof/>
            <w:webHidden/>
          </w:rPr>
        </w:r>
        <w:r>
          <w:rPr>
            <w:noProof/>
            <w:webHidden/>
          </w:rPr>
          <w:fldChar w:fldCharType="separate"/>
        </w:r>
        <w:r>
          <w:rPr>
            <w:noProof/>
            <w:webHidden/>
          </w:rPr>
          <w:t>8</w:t>
        </w:r>
        <w:r>
          <w:rPr>
            <w:noProof/>
            <w:webHidden/>
          </w:rPr>
          <w:fldChar w:fldCharType="end"/>
        </w:r>
      </w:hyperlink>
    </w:p>
    <w:p w14:paraId="1878B9B2" w14:textId="67DE4B36"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14" w:history="1">
        <w:r w:rsidRPr="00AD723D">
          <w:rPr>
            <w:rStyle w:val="Hyperlink"/>
            <w:noProof/>
          </w:rPr>
          <w:t>5.8 Claims Analysis</w:t>
        </w:r>
        <w:r>
          <w:rPr>
            <w:noProof/>
            <w:webHidden/>
          </w:rPr>
          <w:tab/>
        </w:r>
        <w:r>
          <w:rPr>
            <w:noProof/>
            <w:webHidden/>
          </w:rPr>
          <w:fldChar w:fldCharType="begin"/>
        </w:r>
        <w:r>
          <w:rPr>
            <w:noProof/>
            <w:webHidden/>
          </w:rPr>
          <w:instrText xml:space="preserve"> PAGEREF _Toc45025814 \h </w:instrText>
        </w:r>
        <w:r>
          <w:rPr>
            <w:noProof/>
            <w:webHidden/>
          </w:rPr>
        </w:r>
        <w:r>
          <w:rPr>
            <w:noProof/>
            <w:webHidden/>
          </w:rPr>
          <w:fldChar w:fldCharType="separate"/>
        </w:r>
        <w:r>
          <w:rPr>
            <w:noProof/>
            <w:webHidden/>
          </w:rPr>
          <w:t>8</w:t>
        </w:r>
        <w:r>
          <w:rPr>
            <w:noProof/>
            <w:webHidden/>
          </w:rPr>
          <w:fldChar w:fldCharType="end"/>
        </w:r>
      </w:hyperlink>
    </w:p>
    <w:p w14:paraId="6A78906B" w14:textId="184F240D" w:rsidR="00B12049" w:rsidRDefault="00B12049">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45025815" w:history="1">
        <w:r w:rsidRPr="00AD723D">
          <w:rPr>
            <w:rStyle w:val="Hyperlink"/>
            <w:noProof/>
          </w:rPr>
          <w:t>6.0 Underwriting</w:t>
        </w:r>
        <w:r>
          <w:rPr>
            <w:noProof/>
            <w:webHidden/>
          </w:rPr>
          <w:tab/>
        </w:r>
        <w:r>
          <w:rPr>
            <w:noProof/>
            <w:webHidden/>
          </w:rPr>
          <w:fldChar w:fldCharType="begin"/>
        </w:r>
        <w:r>
          <w:rPr>
            <w:noProof/>
            <w:webHidden/>
          </w:rPr>
          <w:instrText xml:space="preserve"> PAGEREF _Toc45025815 \h </w:instrText>
        </w:r>
        <w:r>
          <w:rPr>
            <w:noProof/>
            <w:webHidden/>
          </w:rPr>
        </w:r>
        <w:r>
          <w:rPr>
            <w:noProof/>
            <w:webHidden/>
          </w:rPr>
          <w:fldChar w:fldCharType="separate"/>
        </w:r>
        <w:r>
          <w:rPr>
            <w:noProof/>
            <w:webHidden/>
          </w:rPr>
          <w:t>9</w:t>
        </w:r>
        <w:r>
          <w:rPr>
            <w:noProof/>
            <w:webHidden/>
          </w:rPr>
          <w:fldChar w:fldCharType="end"/>
        </w:r>
      </w:hyperlink>
    </w:p>
    <w:p w14:paraId="2E493FE6" w14:textId="743030D2"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16" w:history="1">
        <w:r w:rsidRPr="00AD723D">
          <w:rPr>
            <w:rStyle w:val="Hyperlink"/>
            <w:noProof/>
          </w:rPr>
          <w:t>6.1 Underwriting Methodology / Strategy / Philosophy</w:t>
        </w:r>
        <w:r>
          <w:rPr>
            <w:noProof/>
            <w:webHidden/>
          </w:rPr>
          <w:tab/>
        </w:r>
        <w:r>
          <w:rPr>
            <w:noProof/>
            <w:webHidden/>
          </w:rPr>
          <w:fldChar w:fldCharType="begin"/>
        </w:r>
        <w:r>
          <w:rPr>
            <w:noProof/>
            <w:webHidden/>
          </w:rPr>
          <w:instrText xml:space="preserve"> PAGEREF _Toc45025816 \h </w:instrText>
        </w:r>
        <w:r>
          <w:rPr>
            <w:noProof/>
            <w:webHidden/>
          </w:rPr>
        </w:r>
        <w:r>
          <w:rPr>
            <w:noProof/>
            <w:webHidden/>
          </w:rPr>
          <w:fldChar w:fldCharType="separate"/>
        </w:r>
        <w:r>
          <w:rPr>
            <w:noProof/>
            <w:webHidden/>
          </w:rPr>
          <w:t>9</w:t>
        </w:r>
        <w:r>
          <w:rPr>
            <w:noProof/>
            <w:webHidden/>
          </w:rPr>
          <w:fldChar w:fldCharType="end"/>
        </w:r>
      </w:hyperlink>
    </w:p>
    <w:p w14:paraId="4B252B07" w14:textId="5E58A09B"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17" w:history="1">
        <w:r w:rsidRPr="00AD723D">
          <w:rPr>
            <w:rStyle w:val="Hyperlink"/>
            <w:noProof/>
          </w:rPr>
          <w:t>6.2 Underwriting Guidelines</w:t>
        </w:r>
        <w:r>
          <w:rPr>
            <w:noProof/>
            <w:webHidden/>
          </w:rPr>
          <w:tab/>
        </w:r>
        <w:r>
          <w:rPr>
            <w:noProof/>
            <w:webHidden/>
          </w:rPr>
          <w:fldChar w:fldCharType="begin"/>
        </w:r>
        <w:r>
          <w:rPr>
            <w:noProof/>
            <w:webHidden/>
          </w:rPr>
          <w:instrText xml:space="preserve"> PAGEREF _Toc45025817 \h </w:instrText>
        </w:r>
        <w:r>
          <w:rPr>
            <w:noProof/>
            <w:webHidden/>
          </w:rPr>
        </w:r>
        <w:r>
          <w:rPr>
            <w:noProof/>
            <w:webHidden/>
          </w:rPr>
          <w:fldChar w:fldCharType="separate"/>
        </w:r>
        <w:r>
          <w:rPr>
            <w:noProof/>
            <w:webHidden/>
          </w:rPr>
          <w:t>9</w:t>
        </w:r>
        <w:r>
          <w:rPr>
            <w:noProof/>
            <w:webHidden/>
          </w:rPr>
          <w:fldChar w:fldCharType="end"/>
        </w:r>
      </w:hyperlink>
    </w:p>
    <w:p w14:paraId="6BF08887" w14:textId="78CBE6EB"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18" w:history="1">
        <w:r w:rsidRPr="00AD723D">
          <w:rPr>
            <w:rStyle w:val="Hyperlink"/>
            <w:noProof/>
          </w:rPr>
          <w:t>6.3 Target Risks, Countries, Segments &amp; Trades</w:t>
        </w:r>
        <w:r>
          <w:rPr>
            <w:noProof/>
            <w:webHidden/>
          </w:rPr>
          <w:tab/>
        </w:r>
        <w:r>
          <w:rPr>
            <w:noProof/>
            <w:webHidden/>
          </w:rPr>
          <w:fldChar w:fldCharType="begin"/>
        </w:r>
        <w:r>
          <w:rPr>
            <w:noProof/>
            <w:webHidden/>
          </w:rPr>
          <w:instrText xml:space="preserve"> PAGEREF _Toc45025818 \h </w:instrText>
        </w:r>
        <w:r>
          <w:rPr>
            <w:noProof/>
            <w:webHidden/>
          </w:rPr>
        </w:r>
        <w:r>
          <w:rPr>
            <w:noProof/>
            <w:webHidden/>
          </w:rPr>
          <w:fldChar w:fldCharType="separate"/>
        </w:r>
        <w:r>
          <w:rPr>
            <w:noProof/>
            <w:webHidden/>
          </w:rPr>
          <w:t>9</w:t>
        </w:r>
        <w:r>
          <w:rPr>
            <w:noProof/>
            <w:webHidden/>
          </w:rPr>
          <w:fldChar w:fldCharType="end"/>
        </w:r>
      </w:hyperlink>
    </w:p>
    <w:p w14:paraId="05B28CD8" w14:textId="12506144"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19" w:history="1">
        <w:r w:rsidRPr="00AD723D">
          <w:rPr>
            <w:rStyle w:val="Hyperlink"/>
            <w:noProof/>
          </w:rPr>
          <w:t>6.4 Underwriting Processes</w:t>
        </w:r>
        <w:r>
          <w:rPr>
            <w:noProof/>
            <w:webHidden/>
          </w:rPr>
          <w:tab/>
        </w:r>
        <w:r>
          <w:rPr>
            <w:noProof/>
            <w:webHidden/>
          </w:rPr>
          <w:fldChar w:fldCharType="begin"/>
        </w:r>
        <w:r>
          <w:rPr>
            <w:noProof/>
            <w:webHidden/>
          </w:rPr>
          <w:instrText xml:space="preserve"> PAGEREF _Toc45025819 \h </w:instrText>
        </w:r>
        <w:r>
          <w:rPr>
            <w:noProof/>
            <w:webHidden/>
          </w:rPr>
        </w:r>
        <w:r>
          <w:rPr>
            <w:noProof/>
            <w:webHidden/>
          </w:rPr>
          <w:fldChar w:fldCharType="separate"/>
        </w:r>
        <w:r>
          <w:rPr>
            <w:noProof/>
            <w:webHidden/>
          </w:rPr>
          <w:t>9</w:t>
        </w:r>
        <w:r>
          <w:rPr>
            <w:noProof/>
            <w:webHidden/>
          </w:rPr>
          <w:fldChar w:fldCharType="end"/>
        </w:r>
      </w:hyperlink>
    </w:p>
    <w:p w14:paraId="2DD2003A" w14:textId="55DB5D67"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20" w:history="1">
        <w:r w:rsidRPr="00AD723D">
          <w:rPr>
            <w:rStyle w:val="Hyperlink"/>
            <w:noProof/>
          </w:rPr>
          <w:t>6.5 Policy Wordings</w:t>
        </w:r>
        <w:r>
          <w:rPr>
            <w:noProof/>
            <w:webHidden/>
          </w:rPr>
          <w:tab/>
        </w:r>
        <w:r>
          <w:rPr>
            <w:noProof/>
            <w:webHidden/>
          </w:rPr>
          <w:fldChar w:fldCharType="begin"/>
        </w:r>
        <w:r>
          <w:rPr>
            <w:noProof/>
            <w:webHidden/>
          </w:rPr>
          <w:instrText xml:space="preserve"> PAGEREF _Toc45025820 \h </w:instrText>
        </w:r>
        <w:r>
          <w:rPr>
            <w:noProof/>
            <w:webHidden/>
          </w:rPr>
        </w:r>
        <w:r>
          <w:rPr>
            <w:noProof/>
            <w:webHidden/>
          </w:rPr>
          <w:fldChar w:fldCharType="separate"/>
        </w:r>
        <w:r>
          <w:rPr>
            <w:noProof/>
            <w:webHidden/>
          </w:rPr>
          <w:t>9</w:t>
        </w:r>
        <w:r>
          <w:rPr>
            <w:noProof/>
            <w:webHidden/>
          </w:rPr>
          <w:fldChar w:fldCharType="end"/>
        </w:r>
      </w:hyperlink>
    </w:p>
    <w:p w14:paraId="6C5F8F07" w14:textId="261FF1B2"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21" w:history="1">
        <w:r w:rsidRPr="00AD723D">
          <w:rPr>
            <w:rStyle w:val="Hyperlink"/>
            <w:noProof/>
          </w:rPr>
          <w:t>6.6 Rating / Pricing / Modelling</w:t>
        </w:r>
        <w:r>
          <w:rPr>
            <w:noProof/>
            <w:webHidden/>
          </w:rPr>
          <w:tab/>
        </w:r>
        <w:r>
          <w:rPr>
            <w:noProof/>
            <w:webHidden/>
          </w:rPr>
          <w:fldChar w:fldCharType="begin"/>
        </w:r>
        <w:r>
          <w:rPr>
            <w:noProof/>
            <w:webHidden/>
          </w:rPr>
          <w:instrText xml:space="preserve"> PAGEREF _Toc45025821 \h </w:instrText>
        </w:r>
        <w:r>
          <w:rPr>
            <w:noProof/>
            <w:webHidden/>
          </w:rPr>
        </w:r>
        <w:r>
          <w:rPr>
            <w:noProof/>
            <w:webHidden/>
          </w:rPr>
          <w:fldChar w:fldCharType="separate"/>
        </w:r>
        <w:r>
          <w:rPr>
            <w:noProof/>
            <w:webHidden/>
          </w:rPr>
          <w:t>9</w:t>
        </w:r>
        <w:r>
          <w:rPr>
            <w:noProof/>
            <w:webHidden/>
          </w:rPr>
          <w:fldChar w:fldCharType="end"/>
        </w:r>
      </w:hyperlink>
    </w:p>
    <w:p w14:paraId="28FEF735" w14:textId="01061960"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22" w:history="1">
        <w:r w:rsidRPr="00AD723D">
          <w:rPr>
            <w:rStyle w:val="Hyperlink"/>
            <w:noProof/>
          </w:rPr>
          <w:t>6.7 Declined Risks</w:t>
        </w:r>
        <w:r>
          <w:rPr>
            <w:noProof/>
            <w:webHidden/>
          </w:rPr>
          <w:tab/>
        </w:r>
        <w:r>
          <w:rPr>
            <w:noProof/>
            <w:webHidden/>
          </w:rPr>
          <w:fldChar w:fldCharType="begin"/>
        </w:r>
        <w:r>
          <w:rPr>
            <w:noProof/>
            <w:webHidden/>
          </w:rPr>
          <w:instrText xml:space="preserve"> PAGEREF _Toc45025822 \h </w:instrText>
        </w:r>
        <w:r>
          <w:rPr>
            <w:noProof/>
            <w:webHidden/>
          </w:rPr>
        </w:r>
        <w:r>
          <w:rPr>
            <w:noProof/>
            <w:webHidden/>
          </w:rPr>
          <w:fldChar w:fldCharType="separate"/>
        </w:r>
        <w:r>
          <w:rPr>
            <w:noProof/>
            <w:webHidden/>
          </w:rPr>
          <w:t>9</w:t>
        </w:r>
        <w:r>
          <w:rPr>
            <w:noProof/>
            <w:webHidden/>
          </w:rPr>
          <w:fldChar w:fldCharType="end"/>
        </w:r>
      </w:hyperlink>
    </w:p>
    <w:p w14:paraId="585E62E0" w14:textId="604842ED" w:rsidR="00B12049" w:rsidRDefault="00B12049">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45025823" w:history="1">
        <w:r w:rsidRPr="00AD723D">
          <w:rPr>
            <w:rStyle w:val="Hyperlink"/>
            <w:noProof/>
          </w:rPr>
          <w:t>7.0 Marketing</w:t>
        </w:r>
        <w:r>
          <w:rPr>
            <w:noProof/>
            <w:webHidden/>
          </w:rPr>
          <w:tab/>
        </w:r>
        <w:r>
          <w:rPr>
            <w:noProof/>
            <w:webHidden/>
          </w:rPr>
          <w:fldChar w:fldCharType="begin"/>
        </w:r>
        <w:r>
          <w:rPr>
            <w:noProof/>
            <w:webHidden/>
          </w:rPr>
          <w:instrText xml:space="preserve"> PAGEREF _Toc45025823 \h </w:instrText>
        </w:r>
        <w:r>
          <w:rPr>
            <w:noProof/>
            <w:webHidden/>
          </w:rPr>
        </w:r>
        <w:r>
          <w:rPr>
            <w:noProof/>
            <w:webHidden/>
          </w:rPr>
          <w:fldChar w:fldCharType="separate"/>
        </w:r>
        <w:r>
          <w:rPr>
            <w:noProof/>
            <w:webHidden/>
          </w:rPr>
          <w:t>10</w:t>
        </w:r>
        <w:r>
          <w:rPr>
            <w:noProof/>
            <w:webHidden/>
          </w:rPr>
          <w:fldChar w:fldCharType="end"/>
        </w:r>
      </w:hyperlink>
    </w:p>
    <w:p w14:paraId="3804152D" w14:textId="312DE278"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24" w:history="1">
        <w:r w:rsidRPr="00AD723D">
          <w:rPr>
            <w:rStyle w:val="Hyperlink"/>
            <w:noProof/>
          </w:rPr>
          <w:t>7.1 Customer Analysis</w:t>
        </w:r>
        <w:r>
          <w:rPr>
            <w:noProof/>
            <w:webHidden/>
          </w:rPr>
          <w:tab/>
        </w:r>
        <w:r>
          <w:rPr>
            <w:noProof/>
            <w:webHidden/>
          </w:rPr>
          <w:fldChar w:fldCharType="begin"/>
        </w:r>
        <w:r>
          <w:rPr>
            <w:noProof/>
            <w:webHidden/>
          </w:rPr>
          <w:instrText xml:space="preserve"> PAGEREF _Toc45025824 \h </w:instrText>
        </w:r>
        <w:r>
          <w:rPr>
            <w:noProof/>
            <w:webHidden/>
          </w:rPr>
        </w:r>
        <w:r>
          <w:rPr>
            <w:noProof/>
            <w:webHidden/>
          </w:rPr>
          <w:fldChar w:fldCharType="separate"/>
        </w:r>
        <w:r>
          <w:rPr>
            <w:noProof/>
            <w:webHidden/>
          </w:rPr>
          <w:t>10</w:t>
        </w:r>
        <w:r>
          <w:rPr>
            <w:noProof/>
            <w:webHidden/>
          </w:rPr>
          <w:fldChar w:fldCharType="end"/>
        </w:r>
      </w:hyperlink>
    </w:p>
    <w:p w14:paraId="0FAD251C" w14:textId="68169635"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25" w:history="1">
        <w:r w:rsidRPr="00AD723D">
          <w:rPr>
            <w:rStyle w:val="Hyperlink"/>
            <w:noProof/>
          </w:rPr>
          <w:t>7.2 Competitor and Product Analysis</w:t>
        </w:r>
        <w:r>
          <w:rPr>
            <w:noProof/>
            <w:webHidden/>
          </w:rPr>
          <w:tab/>
        </w:r>
        <w:r>
          <w:rPr>
            <w:noProof/>
            <w:webHidden/>
          </w:rPr>
          <w:fldChar w:fldCharType="begin"/>
        </w:r>
        <w:r>
          <w:rPr>
            <w:noProof/>
            <w:webHidden/>
          </w:rPr>
          <w:instrText xml:space="preserve"> PAGEREF _Toc45025825 \h </w:instrText>
        </w:r>
        <w:r>
          <w:rPr>
            <w:noProof/>
            <w:webHidden/>
          </w:rPr>
        </w:r>
        <w:r>
          <w:rPr>
            <w:noProof/>
            <w:webHidden/>
          </w:rPr>
          <w:fldChar w:fldCharType="separate"/>
        </w:r>
        <w:r>
          <w:rPr>
            <w:noProof/>
            <w:webHidden/>
          </w:rPr>
          <w:t>10</w:t>
        </w:r>
        <w:r>
          <w:rPr>
            <w:noProof/>
            <w:webHidden/>
          </w:rPr>
          <w:fldChar w:fldCharType="end"/>
        </w:r>
      </w:hyperlink>
    </w:p>
    <w:p w14:paraId="00755AC6" w14:textId="72CED861"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26" w:history="1">
        <w:r w:rsidRPr="00AD723D">
          <w:rPr>
            <w:rStyle w:val="Hyperlink"/>
            <w:noProof/>
          </w:rPr>
          <w:t>7.3 Our Product Range</w:t>
        </w:r>
        <w:r>
          <w:rPr>
            <w:noProof/>
            <w:webHidden/>
          </w:rPr>
          <w:tab/>
        </w:r>
        <w:r>
          <w:rPr>
            <w:noProof/>
            <w:webHidden/>
          </w:rPr>
          <w:fldChar w:fldCharType="begin"/>
        </w:r>
        <w:r>
          <w:rPr>
            <w:noProof/>
            <w:webHidden/>
          </w:rPr>
          <w:instrText xml:space="preserve"> PAGEREF _Toc45025826 \h </w:instrText>
        </w:r>
        <w:r>
          <w:rPr>
            <w:noProof/>
            <w:webHidden/>
          </w:rPr>
        </w:r>
        <w:r>
          <w:rPr>
            <w:noProof/>
            <w:webHidden/>
          </w:rPr>
          <w:fldChar w:fldCharType="separate"/>
        </w:r>
        <w:r>
          <w:rPr>
            <w:noProof/>
            <w:webHidden/>
          </w:rPr>
          <w:t>10</w:t>
        </w:r>
        <w:r>
          <w:rPr>
            <w:noProof/>
            <w:webHidden/>
          </w:rPr>
          <w:fldChar w:fldCharType="end"/>
        </w:r>
      </w:hyperlink>
    </w:p>
    <w:p w14:paraId="312808DD" w14:textId="62843633"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27" w:history="1">
        <w:r w:rsidRPr="00AD723D">
          <w:rPr>
            <w:rStyle w:val="Hyperlink"/>
            <w:noProof/>
          </w:rPr>
          <w:t>7.4 Marketing Strategy and Plan</w:t>
        </w:r>
        <w:r>
          <w:rPr>
            <w:noProof/>
            <w:webHidden/>
          </w:rPr>
          <w:tab/>
        </w:r>
        <w:r>
          <w:rPr>
            <w:noProof/>
            <w:webHidden/>
          </w:rPr>
          <w:fldChar w:fldCharType="begin"/>
        </w:r>
        <w:r>
          <w:rPr>
            <w:noProof/>
            <w:webHidden/>
          </w:rPr>
          <w:instrText xml:space="preserve"> PAGEREF _Toc45025827 \h </w:instrText>
        </w:r>
        <w:r>
          <w:rPr>
            <w:noProof/>
            <w:webHidden/>
          </w:rPr>
        </w:r>
        <w:r>
          <w:rPr>
            <w:noProof/>
            <w:webHidden/>
          </w:rPr>
          <w:fldChar w:fldCharType="separate"/>
        </w:r>
        <w:r>
          <w:rPr>
            <w:noProof/>
            <w:webHidden/>
          </w:rPr>
          <w:t>10</w:t>
        </w:r>
        <w:r>
          <w:rPr>
            <w:noProof/>
            <w:webHidden/>
          </w:rPr>
          <w:fldChar w:fldCharType="end"/>
        </w:r>
      </w:hyperlink>
    </w:p>
    <w:p w14:paraId="67E8E332" w14:textId="546D4F7A" w:rsidR="00B12049" w:rsidRDefault="00B12049">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45025828" w:history="1">
        <w:r w:rsidRPr="00AD723D">
          <w:rPr>
            <w:rStyle w:val="Hyperlink"/>
            <w:noProof/>
          </w:rPr>
          <w:t>8.0 Claims Management</w:t>
        </w:r>
        <w:r>
          <w:rPr>
            <w:noProof/>
            <w:webHidden/>
          </w:rPr>
          <w:tab/>
        </w:r>
        <w:r>
          <w:rPr>
            <w:noProof/>
            <w:webHidden/>
          </w:rPr>
          <w:fldChar w:fldCharType="begin"/>
        </w:r>
        <w:r>
          <w:rPr>
            <w:noProof/>
            <w:webHidden/>
          </w:rPr>
          <w:instrText xml:space="preserve"> PAGEREF _Toc45025828 \h </w:instrText>
        </w:r>
        <w:r>
          <w:rPr>
            <w:noProof/>
            <w:webHidden/>
          </w:rPr>
        </w:r>
        <w:r>
          <w:rPr>
            <w:noProof/>
            <w:webHidden/>
          </w:rPr>
          <w:fldChar w:fldCharType="separate"/>
        </w:r>
        <w:r>
          <w:rPr>
            <w:noProof/>
            <w:webHidden/>
          </w:rPr>
          <w:t>12</w:t>
        </w:r>
        <w:r>
          <w:rPr>
            <w:noProof/>
            <w:webHidden/>
          </w:rPr>
          <w:fldChar w:fldCharType="end"/>
        </w:r>
      </w:hyperlink>
    </w:p>
    <w:p w14:paraId="6C60E37E" w14:textId="65B7B232"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29" w:history="1">
        <w:r w:rsidRPr="00AD723D">
          <w:rPr>
            <w:rStyle w:val="Hyperlink"/>
            <w:noProof/>
          </w:rPr>
          <w:t>8.1 Claims Oversight &amp; TPA</w:t>
        </w:r>
        <w:r>
          <w:rPr>
            <w:noProof/>
            <w:webHidden/>
          </w:rPr>
          <w:tab/>
        </w:r>
        <w:r>
          <w:rPr>
            <w:noProof/>
            <w:webHidden/>
          </w:rPr>
          <w:fldChar w:fldCharType="begin"/>
        </w:r>
        <w:r>
          <w:rPr>
            <w:noProof/>
            <w:webHidden/>
          </w:rPr>
          <w:instrText xml:space="preserve"> PAGEREF _Toc45025829 \h </w:instrText>
        </w:r>
        <w:r>
          <w:rPr>
            <w:noProof/>
            <w:webHidden/>
          </w:rPr>
        </w:r>
        <w:r>
          <w:rPr>
            <w:noProof/>
            <w:webHidden/>
          </w:rPr>
          <w:fldChar w:fldCharType="separate"/>
        </w:r>
        <w:r>
          <w:rPr>
            <w:noProof/>
            <w:webHidden/>
          </w:rPr>
          <w:t>12</w:t>
        </w:r>
        <w:r>
          <w:rPr>
            <w:noProof/>
            <w:webHidden/>
          </w:rPr>
          <w:fldChar w:fldCharType="end"/>
        </w:r>
      </w:hyperlink>
    </w:p>
    <w:p w14:paraId="5C0457B3" w14:textId="70ED7364"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30" w:history="1">
        <w:r w:rsidRPr="00AD723D">
          <w:rPr>
            <w:rStyle w:val="Hyperlink"/>
            <w:noProof/>
          </w:rPr>
          <w:t>8.2 Claims Handling Process</w:t>
        </w:r>
        <w:r>
          <w:rPr>
            <w:noProof/>
            <w:webHidden/>
          </w:rPr>
          <w:tab/>
        </w:r>
        <w:r>
          <w:rPr>
            <w:noProof/>
            <w:webHidden/>
          </w:rPr>
          <w:fldChar w:fldCharType="begin"/>
        </w:r>
        <w:r>
          <w:rPr>
            <w:noProof/>
            <w:webHidden/>
          </w:rPr>
          <w:instrText xml:space="preserve"> PAGEREF _Toc45025830 \h </w:instrText>
        </w:r>
        <w:r>
          <w:rPr>
            <w:noProof/>
            <w:webHidden/>
          </w:rPr>
        </w:r>
        <w:r>
          <w:rPr>
            <w:noProof/>
            <w:webHidden/>
          </w:rPr>
          <w:fldChar w:fldCharType="separate"/>
        </w:r>
        <w:r>
          <w:rPr>
            <w:noProof/>
            <w:webHidden/>
          </w:rPr>
          <w:t>12</w:t>
        </w:r>
        <w:r>
          <w:rPr>
            <w:noProof/>
            <w:webHidden/>
          </w:rPr>
          <w:fldChar w:fldCharType="end"/>
        </w:r>
      </w:hyperlink>
    </w:p>
    <w:p w14:paraId="2DA562D8" w14:textId="5973ED87" w:rsidR="00B12049" w:rsidRDefault="00B12049">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45025831" w:history="1">
        <w:r w:rsidRPr="00AD723D">
          <w:rPr>
            <w:rStyle w:val="Hyperlink"/>
            <w:noProof/>
          </w:rPr>
          <w:t>9.0 Management Team and Program Executives</w:t>
        </w:r>
        <w:r>
          <w:rPr>
            <w:noProof/>
            <w:webHidden/>
          </w:rPr>
          <w:tab/>
        </w:r>
        <w:r>
          <w:rPr>
            <w:noProof/>
            <w:webHidden/>
          </w:rPr>
          <w:fldChar w:fldCharType="begin"/>
        </w:r>
        <w:r>
          <w:rPr>
            <w:noProof/>
            <w:webHidden/>
          </w:rPr>
          <w:instrText xml:space="preserve"> PAGEREF _Toc45025831 \h </w:instrText>
        </w:r>
        <w:r>
          <w:rPr>
            <w:noProof/>
            <w:webHidden/>
          </w:rPr>
        </w:r>
        <w:r>
          <w:rPr>
            <w:noProof/>
            <w:webHidden/>
          </w:rPr>
          <w:fldChar w:fldCharType="separate"/>
        </w:r>
        <w:r>
          <w:rPr>
            <w:noProof/>
            <w:webHidden/>
          </w:rPr>
          <w:t>13</w:t>
        </w:r>
        <w:r>
          <w:rPr>
            <w:noProof/>
            <w:webHidden/>
          </w:rPr>
          <w:fldChar w:fldCharType="end"/>
        </w:r>
      </w:hyperlink>
    </w:p>
    <w:p w14:paraId="3CCDB2C3" w14:textId="1C28D855"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32" w:history="1">
        <w:r w:rsidRPr="00AD723D">
          <w:rPr>
            <w:rStyle w:val="Hyperlink"/>
            <w:noProof/>
          </w:rPr>
          <w:t>9.1 Organisation Chart</w:t>
        </w:r>
        <w:r>
          <w:rPr>
            <w:noProof/>
            <w:webHidden/>
          </w:rPr>
          <w:tab/>
        </w:r>
        <w:r>
          <w:rPr>
            <w:noProof/>
            <w:webHidden/>
          </w:rPr>
          <w:fldChar w:fldCharType="begin"/>
        </w:r>
        <w:r>
          <w:rPr>
            <w:noProof/>
            <w:webHidden/>
          </w:rPr>
          <w:instrText xml:space="preserve"> PAGEREF _Toc45025832 \h </w:instrText>
        </w:r>
        <w:r>
          <w:rPr>
            <w:noProof/>
            <w:webHidden/>
          </w:rPr>
        </w:r>
        <w:r>
          <w:rPr>
            <w:noProof/>
            <w:webHidden/>
          </w:rPr>
          <w:fldChar w:fldCharType="separate"/>
        </w:r>
        <w:r>
          <w:rPr>
            <w:noProof/>
            <w:webHidden/>
          </w:rPr>
          <w:t>13</w:t>
        </w:r>
        <w:r>
          <w:rPr>
            <w:noProof/>
            <w:webHidden/>
          </w:rPr>
          <w:fldChar w:fldCharType="end"/>
        </w:r>
      </w:hyperlink>
    </w:p>
    <w:p w14:paraId="3A4FC8D1" w14:textId="5D65385D"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33" w:history="1">
        <w:r w:rsidRPr="00AD723D">
          <w:rPr>
            <w:rStyle w:val="Hyperlink"/>
            <w:noProof/>
          </w:rPr>
          <w:t>9.2 Key Personnel</w:t>
        </w:r>
        <w:r>
          <w:rPr>
            <w:noProof/>
            <w:webHidden/>
          </w:rPr>
          <w:tab/>
        </w:r>
        <w:r>
          <w:rPr>
            <w:noProof/>
            <w:webHidden/>
          </w:rPr>
          <w:fldChar w:fldCharType="begin"/>
        </w:r>
        <w:r>
          <w:rPr>
            <w:noProof/>
            <w:webHidden/>
          </w:rPr>
          <w:instrText xml:space="preserve"> PAGEREF _Toc45025833 \h </w:instrText>
        </w:r>
        <w:r>
          <w:rPr>
            <w:noProof/>
            <w:webHidden/>
          </w:rPr>
        </w:r>
        <w:r>
          <w:rPr>
            <w:noProof/>
            <w:webHidden/>
          </w:rPr>
          <w:fldChar w:fldCharType="separate"/>
        </w:r>
        <w:r>
          <w:rPr>
            <w:noProof/>
            <w:webHidden/>
          </w:rPr>
          <w:t>13</w:t>
        </w:r>
        <w:r>
          <w:rPr>
            <w:noProof/>
            <w:webHidden/>
          </w:rPr>
          <w:fldChar w:fldCharType="end"/>
        </w:r>
      </w:hyperlink>
    </w:p>
    <w:p w14:paraId="21D7DBEF" w14:textId="29B1EA4E" w:rsidR="00B12049" w:rsidRDefault="00B12049">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45025834" w:history="1">
        <w:r w:rsidRPr="00AD723D">
          <w:rPr>
            <w:rStyle w:val="Hyperlink"/>
            <w:noProof/>
          </w:rPr>
          <w:t>10.0 Operations, Systems and Controls</w:t>
        </w:r>
        <w:r>
          <w:rPr>
            <w:noProof/>
            <w:webHidden/>
          </w:rPr>
          <w:tab/>
        </w:r>
        <w:r>
          <w:rPr>
            <w:noProof/>
            <w:webHidden/>
          </w:rPr>
          <w:fldChar w:fldCharType="begin"/>
        </w:r>
        <w:r>
          <w:rPr>
            <w:noProof/>
            <w:webHidden/>
          </w:rPr>
          <w:instrText xml:space="preserve"> PAGEREF _Toc45025834 \h </w:instrText>
        </w:r>
        <w:r>
          <w:rPr>
            <w:noProof/>
            <w:webHidden/>
          </w:rPr>
        </w:r>
        <w:r>
          <w:rPr>
            <w:noProof/>
            <w:webHidden/>
          </w:rPr>
          <w:fldChar w:fldCharType="separate"/>
        </w:r>
        <w:r>
          <w:rPr>
            <w:noProof/>
            <w:webHidden/>
          </w:rPr>
          <w:t>14</w:t>
        </w:r>
        <w:r>
          <w:rPr>
            <w:noProof/>
            <w:webHidden/>
          </w:rPr>
          <w:fldChar w:fldCharType="end"/>
        </w:r>
      </w:hyperlink>
    </w:p>
    <w:p w14:paraId="711D29C7" w14:textId="2E27274B"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35" w:history="1">
        <w:r w:rsidRPr="00AD723D">
          <w:rPr>
            <w:rStyle w:val="Hyperlink"/>
            <w:noProof/>
          </w:rPr>
          <w:t>10.1 Office Locations</w:t>
        </w:r>
        <w:r>
          <w:rPr>
            <w:noProof/>
            <w:webHidden/>
          </w:rPr>
          <w:tab/>
        </w:r>
        <w:r>
          <w:rPr>
            <w:noProof/>
            <w:webHidden/>
          </w:rPr>
          <w:fldChar w:fldCharType="begin"/>
        </w:r>
        <w:r>
          <w:rPr>
            <w:noProof/>
            <w:webHidden/>
          </w:rPr>
          <w:instrText xml:space="preserve"> PAGEREF _Toc45025835 \h </w:instrText>
        </w:r>
        <w:r>
          <w:rPr>
            <w:noProof/>
            <w:webHidden/>
          </w:rPr>
        </w:r>
        <w:r>
          <w:rPr>
            <w:noProof/>
            <w:webHidden/>
          </w:rPr>
          <w:fldChar w:fldCharType="separate"/>
        </w:r>
        <w:r>
          <w:rPr>
            <w:noProof/>
            <w:webHidden/>
          </w:rPr>
          <w:t>14</w:t>
        </w:r>
        <w:r>
          <w:rPr>
            <w:noProof/>
            <w:webHidden/>
          </w:rPr>
          <w:fldChar w:fldCharType="end"/>
        </w:r>
      </w:hyperlink>
    </w:p>
    <w:p w14:paraId="06D89BDA" w14:textId="3AFB58ED"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36" w:history="1">
        <w:r w:rsidRPr="00AD723D">
          <w:rPr>
            <w:rStyle w:val="Hyperlink"/>
            <w:noProof/>
          </w:rPr>
          <w:t>10.2 IT Systems</w:t>
        </w:r>
        <w:r>
          <w:rPr>
            <w:noProof/>
            <w:webHidden/>
          </w:rPr>
          <w:tab/>
        </w:r>
        <w:r>
          <w:rPr>
            <w:noProof/>
            <w:webHidden/>
          </w:rPr>
          <w:fldChar w:fldCharType="begin"/>
        </w:r>
        <w:r>
          <w:rPr>
            <w:noProof/>
            <w:webHidden/>
          </w:rPr>
          <w:instrText xml:space="preserve"> PAGEREF _Toc45025836 \h </w:instrText>
        </w:r>
        <w:r>
          <w:rPr>
            <w:noProof/>
            <w:webHidden/>
          </w:rPr>
        </w:r>
        <w:r>
          <w:rPr>
            <w:noProof/>
            <w:webHidden/>
          </w:rPr>
          <w:fldChar w:fldCharType="separate"/>
        </w:r>
        <w:r>
          <w:rPr>
            <w:noProof/>
            <w:webHidden/>
          </w:rPr>
          <w:t>14</w:t>
        </w:r>
        <w:r>
          <w:rPr>
            <w:noProof/>
            <w:webHidden/>
          </w:rPr>
          <w:fldChar w:fldCharType="end"/>
        </w:r>
      </w:hyperlink>
    </w:p>
    <w:p w14:paraId="3EDFA4AE" w14:textId="09DC542C"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37" w:history="1">
        <w:r w:rsidRPr="00AD723D">
          <w:rPr>
            <w:rStyle w:val="Hyperlink"/>
            <w:noProof/>
          </w:rPr>
          <w:t>10.3 Operations and Finance</w:t>
        </w:r>
        <w:r>
          <w:rPr>
            <w:noProof/>
            <w:webHidden/>
          </w:rPr>
          <w:tab/>
        </w:r>
        <w:r>
          <w:rPr>
            <w:noProof/>
            <w:webHidden/>
          </w:rPr>
          <w:fldChar w:fldCharType="begin"/>
        </w:r>
        <w:r>
          <w:rPr>
            <w:noProof/>
            <w:webHidden/>
          </w:rPr>
          <w:instrText xml:space="preserve"> PAGEREF _Toc45025837 \h </w:instrText>
        </w:r>
        <w:r>
          <w:rPr>
            <w:noProof/>
            <w:webHidden/>
          </w:rPr>
        </w:r>
        <w:r>
          <w:rPr>
            <w:noProof/>
            <w:webHidden/>
          </w:rPr>
          <w:fldChar w:fldCharType="separate"/>
        </w:r>
        <w:r>
          <w:rPr>
            <w:noProof/>
            <w:webHidden/>
          </w:rPr>
          <w:t>14</w:t>
        </w:r>
        <w:r>
          <w:rPr>
            <w:noProof/>
            <w:webHidden/>
          </w:rPr>
          <w:fldChar w:fldCharType="end"/>
        </w:r>
      </w:hyperlink>
    </w:p>
    <w:p w14:paraId="24BD80AD" w14:textId="07C46919"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38" w:history="1">
        <w:r w:rsidRPr="00AD723D">
          <w:rPr>
            <w:rStyle w:val="Hyperlink"/>
            <w:noProof/>
          </w:rPr>
          <w:t>10.4 Underwriting Controls</w:t>
        </w:r>
        <w:r>
          <w:rPr>
            <w:noProof/>
            <w:webHidden/>
          </w:rPr>
          <w:tab/>
        </w:r>
        <w:r>
          <w:rPr>
            <w:noProof/>
            <w:webHidden/>
          </w:rPr>
          <w:fldChar w:fldCharType="begin"/>
        </w:r>
        <w:r>
          <w:rPr>
            <w:noProof/>
            <w:webHidden/>
          </w:rPr>
          <w:instrText xml:space="preserve"> PAGEREF _Toc45025838 \h </w:instrText>
        </w:r>
        <w:r>
          <w:rPr>
            <w:noProof/>
            <w:webHidden/>
          </w:rPr>
        </w:r>
        <w:r>
          <w:rPr>
            <w:noProof/>
            <w:webHidden/>
          </w:rPr>
          <w:fldChar w:fldCharType="separate"/>
        </w:r>
        <w:r>
          <w:rPr>
            <w:noProof/>
            <w:webHidden/>
          </w:rPr>
          <w:t>14</w:t>
        </w:r>
        <w:r>
          <w:rPr>
            <w:noProof/>
            <w:webHidden/>
          </w:rPr>
          <w:fldChar w:fldCharType="end"/>
        </w:r>
      </w:hyperlink>
    </w:p>
    <w:p w14:paraId="14FE420B" w14:textId="435B5BEB"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39" w:history="1">
        <w:r w:rsidRPr="00AD723D">
          <w:rPr>
            <w:rStyle w:val="Hyperlink"/>
            <w:noProof/>
          </w:rPr>
          <w:t>10.5 Compliance</w:t>
        </w:r>
        <w:r>
          <w:rPr>
            <w:noProof/>
            <w:webHidden/>
          </w:rPr>
          <w:tab/>
        </w:r>
        <w:r>
          <w:rPr>
            <w:noProof/>
            <w:webHidden/>
          </w:rPr>
          <w:fldChar w:fldCharType="begin"/>
        </w:r>
        <w:r>
          <w:rPr>
            <w:noProof/>
            <w:webHidden/>
          </w:rPr>
          <w:instrText xml:space="preserve"> PAGEREF _Toc45025839 \h </w:instrText>
        </w:r>
        <w:r>
          <w:rPr>
            <w:noProof/>
            <w:webHidden/>
          </w:rPr>
        </w:r>
        <w:r>
          <w:rPr>
            <w:noProof/>
            <w:webHidden/>
          </w:rPr>
          <w:fldChar w:fldCharType="separate"/>
        </w:r>
        <w:r>
          <w:rPr>
            <w:noProof/>
            <w:webHidden/>
          </w:rPr>
          <w:t>15</w:t>
        </w:r>
        <w:r>
          <w:rPr>
            <w:noProof/>
            <w:webHidden/>
          </w:rPr>
          <w:fldChar w:fldCharType="end"/>
        </w:r>
      </w:hyperlink>
    </w:p>
    <w:p w14:paraId="793867A0" w14:textId="459650DF" w:rsidR="00B12049" w:rsidRDefault="00B12049">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45025840" w:history="1">
        <w:r w:rsidRPr="00AD723D">
          <w:rPr>
            <w:rStyle w:val="Hyperlink"/>
            <w:noProof/>
          </w:rPr>
          <w:t>11.0 Financial Projections</w:t>
        </w:r>
        <w:r>
          <w:rPr>
            <w:noProof/>
            <w:webHidden/>
          </w:rPr>
          <w:tab/>
        </w:r>
        <w:r>
          <w:rPr>
            <w:noProof/>
            <w:webHidden/>
          </w:rPr>
          <w:fldChar w:fldCharType="begin"/>
        </w:r>
        <w:r>
          <w:rPr>
            <w:noProof/>
            <w:webHidden/>
          </w:rPr>
          <w:instrText xml:space="preserve"> PAGEREF _Toc45025840 \h </w:instrText>
        </w:r>
        <w:r>
          <w:rPr>
            <w:noProof/>
            <w:webHidden/>
          </w:rPr>
        </w:r>
        <w:r>
          <w:rPr>
            <w:noProof/>
            <w:webHidden/>
          </w:rPr>
          <w:fldChar w:fldCharType="separate"/>
        </w:r>
        <w:r>
          <w:rPr>
            <w:noProof/>
            <w:webHidden/>
          </w:rPr>
          <w:t>16</w:t>
        </w:r>
        <w:r>
          <w:rPr>
            <w:noProof/>
            <w:webHidden/>
          </w:rPr>
          <w:fldChar w:fldCharType="end"/>
        </w:r>
      </w:hyperlink>
    </w:p>
    <w:p w14:paraId="03EC57D8" w14:textId="74CC7E01"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41" w:history="1">
        <w:r w:rsidRPr="00AD723D">
          <w:rPr>
            <w:rStyle w:val="Hyperlink"/>
            <w:noProof/>
          </w:rPr>
          <w:t>11.1 Premium Income and KPIs</w:t>
        </w:r>
        <w:r>
          <w:rPr>
            <w:noProof/>
            <w:webHidden/>
          </w:rPr>
          <w:tab/>
        </w:r>
        <w:r>
          <w:rPr>
            <w:noProof/>
            <w:webHidden/>
          </w:rPr>
          <w:fldChar w:fldCharType="begin"/>
        </w:r>
        <w:r>
          <w:rPr>
            <w:noProof/>
            <w:webHidden/>
          </w:rPr>
          <w:instrText xml:space="preserve"> PAGEREF _Toc45025841 \h </w:instrText>
        </w:r>
        <w:r>
          <w:rPr>
            <w:noProof/>
            <w:webHidden/>
          </w:rPr>
        </w:r>
        <w:r>
          <w:rPr>
            <w:noProof/>
            <w:webHidden/>
          </w:rPr>
          <w:fldChar w:fldCharType="separate"/>
        </w:r>
        <w:r>
          <w:rPr>
            <w:noProof/>
            <w:webHidden/>
          </w:rPr>
          <w:t>16</w:t>
        </w:r>
        <w:r>
          <w:rPr>
            <w:noProof/>
            <w:webHidden/>
          </w:rPr>
          <w:fldChar w:fldCharType="end"/>
        </w:r>
      </w:hyperlink>
    </w:p>
    <w:p w14:paraId="1CF2B08B" w14:textId="4605D0F0" w:rsidR="00B12049" w:rsidRDefault="00B12049">
      <w:pPr>
        <w:pStyle w:val="TOC2"/>
        <w:tabs>
          <w:tab w:val="right" w:leader="dot" w:pos="9912"/>
        </w:tabs>
        <w:rPr>
          <w:rFonts w:eastAsiaTheme="minorEastAsia" w:cstheme="minorBidi"/>
          <w:i w:val="0"/>
          <w:smallCaps w:val="0"/>
          <w:noProof/>
          <w:color w:val="auto"/>
          <w:sz w:val="22"/>
          <w:szCs w:val="22"/>
          <w:lang w:val="en-GB" w:eastAsia="en-GB"/>
        </w:rPr>
      </w:pPr>
      <w:hyperlink w:anchor="_Toc45025842" w:history="1">
        <w:r w:rsidRPr="00AD723D">
          <w:rPr>
            <w:rStyle w:val="Hyperlink"/>
            <w:noProof/>
          </w:rPr>
          <w:t>11.2 Key Business Assumptions</w:t>
        </w:r>
        <w:r>
          <w:rPr>
            <w:noProof/>
            <w:webHidden/>
          </w:rPr>
          <w:tab/>
        </w:r>
        <w:r>
          <w:rPr>
            <w:noProof/>
            <w:webHidden/>
          </w:rPr>
          <w:fldChar w:fldCharType="begin"/>
        </w:r>
        <w:r>
          <w:rPr>
            <w:noProof/>
            <w:webHidden/>
          </w:rPr>
          <w:instrText xml:space="preserve"> PAGEREF _Toc45025842 \h </w:instrText>
        </w:r>
        <w:r>
          <w:rPr>
            <w:noProof/>
            <w:webHidden/>
          </w:rPr>
        </w:r>
        <w:r>
          <w:rPr>
            <w:noProof/>
            <w:webHidden/>
          </w:rPr>
          <w:fldChar w:fldCharType="separate"/>
        </w:r>
        <w:r>
          <w:rPr>
            <w:noProof/>
            <w:webHidden/>
          </w:rPr>
          <w:t>16</w:t>
        </w:r>
        <w:r>
          <w:rPr>
            <w:noProof/>
            <w:webHidden/>
          </w:rPr>
          <w:fldChar w:fldCharType="end"/>
        </w:r>
      </w:hyperlink>
    </w:p>
    <w:p w14:paraId="256B8B61" w14:textId="5BC01E12" w:rsidR="00B12049" w:rsidRDefault="00B12049">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45025843" w:history="1">
        <w:r w:rsidRPr="00AD723D">
          <w:rPr>
            <w:rStyle w:val="Hyperlink"/>
            <w:noProof/>
          </w:rPr>
          <w:t>12.0 Business Risk Management</w:t>
        </w:r>
        <w:r>
          <w:rPr>
            <w:noProof/>
            <w:webHidden/>
          </w:rPr>
          <w:tab/>
        </w:r>
        <w:r>
          <w:rPr>
            <w:noProof/>
            <w:webHidden/>
          </w:rPr>
          <w:fldChar w:fldCharType="begin"/>
        </w:r>
        <w:r>
          <w:rPr>
            <w:noProof/>
            <w:webHidden/>
          </w:rPr>
          <w:instrText xml:space="preserve"> PAGEREF _Toc45025843 \h </w:instrText>
        </w:r>
        <w:r>
          <w:rPr>
            <w:noProof/>
            <w:webHidden/>
          </w:rPr>
        </w:r>
        <w:r>
          <w:rPr>
            <w:noProof/>
            <w:webHidden/>
          </w:rPr>
          <w:fldChar w:fldCharType="separate"/>
        </w:r>
        <w:r>
          <w:rPr>
            <w:noProof/>
            <w:webHidden/>
          </w:rPr>
          <w:t>17</w:t>
        </w:r>
        <w:r>
          <w:rPr>
            <w:noProof/>
            <w:webHidden/>
          </w:rPr>
          <w:fldChar w:fldCharType="end"/>
        </w:r>
      </w:hyperlink>
    </w:p>
    <w:p w14:paraId="29CEDBA3" w14:textId="7CD171CB" w:rsidR="00B12049" w:rsidRDefault="00B12049">
      <w:pPr>
        <w:pStyle w:val="TOC1"/>
        <w:tabs>
          <w:tab w:val="right" w:leader="dot" w:pos="9912"/>
        </w:tabs>
        <w:rPr>
          <w:rFonts w:eastAsiaTheme="minorEastAsia" w:cstheme="minorBidi"/>
          <w:b w:val="0"/>
          <w:bCs w:val="0"/>
          <w:i w:val="0"/>
          <w:caps w:val="0"/>
          <w:noProof/>
          <w:color w:val="auto"/>
          <w:sz w:val="22"/>
          <w:szCs w:val="22"/>
          <w:lang w:val="en-GB" w:eastAsia="en-GB"/>
        </w:rPr>
      </w:pPr>
      <w:hyperlink w:anchor="_Toc45025844" w:history="1">
        <w:r w:rsidRPr="00AD723D">
          <w:rPr>
            <w:rStyle w:val="Hyperlink"/>
            <w:noProof/>
          </w:rPr>
          <w:t>13.0 Appendices</w:t>
        </w:r>
        <w:r>
          <w:rPr>
            <w:noProof/>
            <w:webHidden/>
          </w:rPr>
          <w:tab/>
        </w:r>
        <w:r>
          <w:rPr>
            <w:noProof/>
            <w:webHidden/>
          </w:rPr>
          <w:fldChar w:fldCharType="begin"/>
        </w:r>
        <w:r>
          <w:rPr>
            <w:noProof/>
            <w:webHidden/>
          </w:rPr>
          <w:instrText xml:space="preserve"> PAGEREF _Toc45025844 \h </w:instrText>
        </w:r>
        <w:r>
          <w:rPr>
            <w:noProof/>
            <w:webHidden/>
          </w:rPr>
        </w:r>
        <w:r>
          <w:rPr>
            <w:noProof/>
            <w:webHidden/>
          </w:rPr>
          <w:fldChar w:fldCharType="separate"/>
        </w:r>
        <w:r>
          <w:rPr>
            <w:noProof/>
            <w:webHidden/>
          </w:rPr>
          <w:t>18</w:t>
        </w:r>
        <w:r>
          <w:rPr>
            <w:noProof/>
            <w:webHidden/>
          </w:rPr>
          <w:fldChar w:fldCharType="end"/>
        </w:r>
      </w:hyperlink>
    </w:p>
    <w:p w14:paraId="61330D09" w14:textId="7FCCB60E" w:rsidR="001377EC" w:rsidRDefault="004C4E50">
      <w:pPr>
        <w:suppressAutoHyphens w:val="0"/>
        <w:ind w:left="0"/>
      </w:pPr>
      <w:r>
        <w:fldChar w:fldCharType="end"/>
      </w:r>
      <w:r w:rsidR="001377EC">
        <w:br w:type="page"/>
      </w:r>
    </w:p>
    <w:p w14:paraId="12E4924B" w14:textId="77777777" w:rsidR="006C7025" w:rsidRDefault="006C7025">
      <w:pPr>
        <w:suppressAutoHyphens w:val="0"/>
      </w:pPr>
    </w:p>
    <w:p w14:paraId="1AAC4764" w14:textId="52C05B54" w:rsidR="00DF4039" w:rsidRPr="005465FB" w:rsidRDefault="00DF4039" w:rsidP="00DF4039">
      <w:pPr>
        <w:pStyle w:val="Heading1"/>
        <w:rPr>
          <w:noProof/>
        </w:rPr>
      </w:pPr>
      <w:bookmarkStart w:id="8" w:name="_Toc42697302"/>
      <w:bookmarkStart w:id="9" w:name="_Toc45025799"/>
      <w:r>
        <w:t>Document Control</w:t>
      </w:r>
      <w:bookmarkEnd w:id="9"/>
    </w:p>
    <w:p w14:paraId="285016A4" w14:textId="23816B32" w:rsidR="00DF4039" w:rsidRDefault="00DF4039" w:rsidP="00DF4039">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bookmarkStart w:id="10" w:name="_Toc361235297"/>
      <w:bookmarkStart w:id="11" w:name="_Toc42970192"/>
    </w:p>
    <w:p w14:paraId="36FA19EF" w14:textId="685CFF70" w:rsidR="00DF4039" w:rsidRDefault="00DF4039" w:rsidP="00DF4039">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This section provides information related to the creation and control of the program business plan.</w:t>
      </w:r>
    </w:p>
    <w:p w14:paraId="26EBFC15" w14:textId="77777777" w:rsidR="00DF4039" w:rsidRPr="00BF0822" w:rsidRDefault="00DF4039" w:rsidP="00DF4039">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64B6A780" w14:textId="77777777" w:rsidR="00DF4039" w:rsidRPr="00F01835" w:rsidRDefault="00DF4039" w:rsidP="00DF4039">
      <w:pPr>
        <w:pStyle w:val="Heading3"/>
        <w:rPr>
          <w:rStyle w:val="Strong"/>
          <w:b/>
          <w:bCs/>
        </w:rPr>
      </w:pPr>
      <w:r w:rsidRPr="00F01835">
        <w:rPr>
          <w:rStyle w:val="Strong"/>
          <w:b/>
          <w:bCs/>
        </w:rPr>
        <w:t>Key Document Summary</w:t>
      </w:r>
    </w:p>
    <w:tbl>
      <w:tblPr>
        <w:tblW w:w="4758" w:type="pct"/>
        <w:tblInd w:w="508" w:type="dxa"/>
        <w:tblBorders>
          <w:top w:val="single" w:sz="8" w:space="0" w:color="595959"/>
          <w:left w:val="single" w:sz="8" w:space="0" w:color="595959"/>
          <w:bottom w:val="single" w:sz="8" w:space="0" w:color="595959"/>
          <w:right w:val="single" w:sz="8" w:space="0" w:color="595959"/>
          <w:insideH w:val="single" w:sz="8" w:space="0" w:color="595959"/>
        </w:tblBorders>
        <w:tblLook w:val="00A0" w:firstRow="1" w:lastRow="0" w:firstColumn="1" w:lastColumn="0" w:noHBand="0" w:noVBand="0"/>
      </w:tblPr>
      <w:tblGrid>
        <w:gridCol w:w="2621"/>
        <w:gridCol w:w="6802"/>
      </w:tblGrid>
      <w:tr w:rsidR="00DF4039" w:rsidRPr="00187109" w14:paraId="19C92AD8" w14:textId="77777777" w:rsidTr="00DF4039">
        <w:tc>
          <w:tcPr>
            <w:tcW w:w="1391" w:type="pct"/>
            <w:shd w:val="clear" w:color="auto" w:fill="1F497D" w:themeFill="text2"/>
          </w:tcPr>
          <w:p w14:paraId="4E44D894" w14:textId="77777777" w:rsidR="00DF4039" w:rsidRPr="00187109" w:rsidRDefault="00DF4039" w:rsidP="00DF4039">
            <w:pPr>
              <w:pStyle w:val="TableColHeaderWhite"/>
            </w:pPr>
            <w:r w:rsidRPr="00187109">
              <w:t>Document Status</w:t>
            </w:r>
          </w:p>
        </w:tc>
        <w:tc>
          <w:tcPr>
            <w:tcW w:w="3609" w:type="pct"/>
            <w:shd w:val="clear" w:color="auto" w:fill="FFFFFF"/>
          </w:tcPr>
          <w:p w14:paraId="42358201" w14:textId="77777777" w:rsidR="00DF4039" w:rsidRPr="00187109" w:rsidRDefault="00DF4039" w:rsidP="00DF4039">
            <w:pPr>
              <w:pStyle w:val="TableColHeaderWhite"/>
              <w:ind w:left="0"/>
              <w:rPr>
                <w:color w:val="auto"/>
              </w:rPr>
            </w:pPr>
            <w:r>
              <w:rPr>
                <w:color w:val="auto"/>
              </w:rPr>
              <w:t>DRAFT</w:t>
            </w:r>
          </w:p>
        </w:tc>
      </w:tr>
      <w:tr w:rsidR="00DF4039" w:rsidRPr="00187109" w14:paraId="5153C50C" w14:textId="77777777" w:rsidTr="00DF4039">
        <w:tc>
          <w:tcPr>
            <w:tcW w:w="1391" w:type="pct"/>
            <w:shd w:val="clear" w:color="auto" w:fill="1F497D" w:themeFill="text2"/>
          </w:tcPr>
          <w:p w14:paraId="557D6913" w14:textId="77777777" w:rsidR="00DF4039" w:rsidRPr="00187109" w:rsidRDefault="00DF4039" w:rsidP="00DF4039">
            <w:pPr>
              <w:pStyle w:val="TableColHeaderWhite"/>
            </w:pPr>
            <w:r w:rsidRPr="00187109">
              <w:t>Document Owner</w:t>
            </w:r>
          </w:p>
        </w:tc>
        <w:tc>
          <w:tcPr>
            <w:tcW w:w="3609" w:type="pct"/>
            <w:shd w:val="clear" w:color="auto" w:fill="FFFFFF"/>
          </w:tcPr>
          <w:p w14:paraId="4734D81E" w14:textId="77777777" w:rsidR="00DF4039" w:rsidRPr="00187109" w:rsidRDefault="00DF4039" w:rsidP="00DF4039">
            <w:pPr>
              <w:pStyle w:val="TableColHeaderWhite"/>
              <w:rPr>
                <w:color w:val="auto"/>
              </w:rPr>
            </w:pPr>
            <w:r>
              <w:rPr>
                <w:color w:val="auto"/>
              </w:rPr>
              <w:t xml:space="preserve">TBA </w:t>
            </w:r>
          </w:p>
        </w:tc>
      </w:tr>
      <w:tr w:rsidR="00DF4039" w:rsidRPr="00187109" w14:paraId="4D2A17A9" w14:textId="77777777" w:rsidTr="00DF4039">
        <w:tc>
          <w:tcPr>
            <w:tcW w:w="1391" w:type="pct"/>
            <w:shd w:val="clear" w:color="auto" w:fill="1F497D" w:themeFill="text2"/>
          </w:tcPr>
          <w:p w14:paraId="15BB4882" w14:textId="77777777" w:rsidR="00DF4039" w:rsidRPr="00187109" w:rsidRDefault="00DF4039" w:rsidP="00DF4039">
            <w:pPr>
              <w:pStyle w:val="TableColHeaderWhite"/>
            </w:pPr>
            <w:r w:rsidRPr="00187109">
              <w:t>Approved By</w:t>
            </w:r>
          </w:p>
        </w:tc>
        <w:tc>
          <w:tcPr>
            <w:tcW w:w="3609" w:type="pct"/>
            <w:shd w:val="clear" w:color="auto" w:fill="FFFFFF"/>
          </w:tcPr>
          <w:p w14:paraId="4CD97353" w14:textId="77777777" w:rsidR="00DF4039" w:rsidRPr="00187109" w:rsidRDefault="00DF4039" w:rsidP="00DF4039">
            <w:pPr>
              <w:pStyle w:val="TableColHeaderWhite"/>
              <w:rPr>
                <w:color w:val="auto"/>
              </w:rPr>
            </w:pPr>
            <w:r w:rsidRPr="00187109">
              <w:rPr>
                <w:color w:val="auto"/>
              </w:rPr>
              <w:t>TBA</w:t>
            </w:r>
          </w:p>
        </w:tc>
      </w:tr>
      <w:tr w:rsidR="00DF4039" w:rsidRPr="00187109" w14:paraId="4427E29B" w14:textId="77777777" w:rsidTr="00DF4039">
        <w:tc>
          <w:tcPr>
            <w:tcW w:w="1391" w:type="pct"/>
            <w:shd w:val="clear" w:color="auto" w:fill="1F497D" w:themeFill="text2"/>
          </w:tcPr>
          <w:p w14:paraId="62DA866F" w14:textId="77777777" w:rsidR="00DF4039" w:rsidRPr="00187109" w:rsidRDefault="00DF4039" w:rsidP="00DF4039">
            <w:pPr>
              <w:pStyle w:val="TableColHeaderWhite"/>
            </w:pPr>
            <w:r w:rsidRPr="00187109">
              <w:t>Date Approved</w:t>
            </w:r>
          </w:p>
        </w:tc>
        <w:tc>
          <w:tcPr>
            <w:tcW w:w="3609" w:type="pct"/>
            <w:shd w:val="clear" w:color="auto" w:fill="FFFFFF"/>
          </w:tcPr>
          <w:p w14:paraId="74643A92" w14:textId="77777777" w:rsidR="00DF4039" w:rsidRPr="00187109" w:rsidRDefault="00DF4039" w:rsidP="00DF4039">
            <w:pPr>
              <w:pStyle w:val="TableColHeaderWhite"/>
              <w:rPr>
                <w:color w:val="auto"/>
              </w:rPr>
            </w:pPr>
          </w:p>
        </w:tc>
      </w:tr>
      <w:tr w:rsidR="00DF4039" w:rsidRPr="00187109" w14:paraId="573048B0" w14:textId="77777777" w:rsidTr="00DF4039">
        <w:tc>
          <w:tcPr>
            <w:tcW w:w="1391" w:type="pct"/>
            <w:shd w:val="clear" w:color="auto" w:fill="1F497D" w:themeFill="text2"/>
          </w:tcPr>
          <w:p w14:paraId="492D3FFB" w14:textId="77777777" w:rsidR="00DF4039" w:rsidRPr="00187109" w:rsidRDefault="00DF4039" w:rsidP="00DF4039">
            <w:pPr>
              <w:pStyle w:val="TableColHeaderWhite"/>
            </w:pPr>
            <w:r w:rsidRPr="00187109">
              <w:t>Document Location</w:t>
            </w:r>
          </w:p>
        </w:tc>
        <w:tc>
          <w:tcPr>
            <w:tcW w:w="3609" w:type="pct"/>
            <w:shd w:val="clear" w:color="auto" w:fill="FFFFFF"/>
          </w:tcPr>
          <w:p w14:paraId="67FC5AB2" w14:textId="77777777" w:rsidR="00DF4039" w:rsidRPr="007F1AA1" w:rsidRDefault="00DF4039" w:rsidP="00DF4039">
            <w:pPr>
              <w:pStyle w:val="TableColHeaderWhite"/>
              <w:rPr>
                <w:color w:val="auto"/>
              </w:rPr>
            </w:pPr>
            <w:r w:rsidRPr="007F1AA1">
              <w:rPr>
                <w:color w:val="auto"/>
              </w:rPr>
              <w:t>&lt;</w:t>
            </w:r>
            <w:proofErr w:type="spellStart"/>
            <w:r w:rsidRPr="007F1AA1">
              <w:rPr>
                <w:color w:val="auto"/>
              </w:rPr>
              <w:t>filepath</w:t>
            </w:r>
            <w:proofErr w:type="spellEnd"/>
            <w:r w:rsidRPr="007F1AA1">
              <w:rPr>
                <w:color w:val="auto"/>
              </w:rPr>
              <w:t>,</w:t>
            </w:r>
            <w:r>
              <w:rPr>
                <w:color w:val="auto"/>
              </w:rPr>
              <w:t xml:space="preserve"> including filename&gt;</w:t>
            </w:r>
          </w:p>
        </w:tc>
      </w:tr>
    </w:tbl>
    <w:p w14:paraId="72616299" w14:textId="77777777" w:rsidR="00DF4039" w:rsidRPr="00F01835" w:rsidRDefault="00DF4039" w:rsidP="00DF4039">
      <w:pPr>
        <w:pStyle w:val="Heading3"/>
      </w:pPr>
      <w:r w:rsidRPr="00F01835">
        <w:rPr>
          <w:rStyle w:val="Strong"/>
          <w:b/>
          <w:bCs/>
        </w:rPr>
        <w:t>Document History</w:t>
      </w:r>
    </w:p>
    <w:tbl>
      <w:tblPr>
        <w:tblW w:w="4783" w:type="pct"/>
        <w:tblInd w:w="508" w:type="dxa"/>
        <w:tblBorders>
          <w:top w:val="single" w:sz="8" w:space="0" w:color="595959"/>
          <w:left w:val="single" w:sz="8" w:space="0" w:color="595959"/>
          <w:bottom w:val="single" w:sz="8" w:space="0" w:color="595959"/>
          <w:right w:val="single" w:sz="8" w:space="0" w:color="595959"/>
          <w:insideH w:val="single" w:sz="8" w:space="0" w:color="595959"/>
        </w:tblBorders>
        <w:tblLook w:val="00A0" w:firstRow="1" w:lastRow="0" w:firstColumn="1" w:lastColumn="0" w:noHBand="0" w:noVBand="0"/>
      </w:tblPr>
      <w:tblGrid>
        <w:gridCol w:w="1328"/>
        <w:gridCol w:w="1294"/>
        <w:gridCol w:w="1085"/>
        <w:gridCol w:w="1993"/>
        <w:gridCol w:w="3772"/>
      </w:tblGrid>
      <w:tr w:rsidR="00DF4039" w:rsidRPr="00187109" w14:paraId="27AF5DC0" w14:textId="77777777" w:rsidTr="00DF4039">
        <w:trPr>
          <w:trHeight w:val="261"/>
        </w:trPr>
        <w:tc>
          <w:tcPr>
            <w:tcW w:w="701" w:type="pct"/>
            <w:tcBorders>
              <w:bottom w:val="single" w:sz="4" w:space="0" w:color="808080" w:themeColor="background1" w:themeShade="80"/>
            </w:tcBorders>
            <w:shd w:val="clear" w:color="auto" w:fill="1F497D" w:themeFill="text2"/>
          </w:tcPr>
          <w:p w14:paraId="1D107F8B" w14:textId="77777777" w:rsidR="00DF4039" w:rsidRPr="00187109" w:rsidRDefault="00DF4039" w:rsidP="00DF4039">
            <w:pPr>
              <w:pStyle w:val="TableColHeaderWhite"/>
            </w:pPr>
            <w:r w:rsidRPr="00187109">
              <w:t>Date</w:t>
            </w:r>
          </w:p>
        </w:tc>
        <w:tc>
          <w:tcPr>
            <w:tcW w:w="683" w:type="pct"/>
            <w:tcBorders>
              <w:bottom w:val="single" w:sz="4" w:space="0" w:color="808080" w:themeColor="background1" w:themeShade="80"/>
            </w:tcBorders>
            <w:shd w:val="clear" w:color="auto" w:fill="1F497D" w:themeFill="text2"/>
          </w:tcPr>
          <w:p w14:paraId="1CF9C9FF" w14:textId="77777777" w:rsidR="00DF4039" w:rsidRPr="00187109" w:rsidRDefault="00DF4039" w:rsidP="00DF4039">
            <w:pPr>
              <w:pStyle w:val="TableColHeaderWhite"/>
            </w:pPr>
            <w:r w:rsidRPr="00187109">
              <w:t>Version</w:t>
            </w:r>
          </w:p>
        </w:tc>
        <w:tc>
          <w:tcPr>
            <w:tcW w:w="573" w:type="pct"/>
            <w:tcBorders>
              <w:bottom w:val="single" w:sz="4" w:space="0" w:color="808080" w:themeColor="background1" w:themeShade="80"/>
            </w:tcBorders>
            <w:shd w:val="clear" w:color="auto" w:fill="1F497D" w:themeFill="text2"/>
          </w:tcPr>
          <w:p w14:paraId="35C6EE97" w14:textId="77777777" w:rsidR="00DF4039" w:rsidRPr="00187109" w:rsidRDefault="00DF4039" w:rsidP="00DF4039">
            <w:pPr>
              <w:pStyle w:val="TableColHeaderWhite"/>
            </w:pPr>
            <w:r w:rsidRPr="00187109">
              <w:t>Status</w:t>
            </w:r>
          </w:p>
        </w:tc>
        <w:tc>
          <w:tcPr>
            <w:tcW w:w="1052" w:type="pct"/>
            <w:tcBorders>
              <w:bottom w:val="single" w:sz="4" w:space="0" w:color="808080" w:themeColor="background1" w:themeShade="80"/>
            </w:tcBorders>
            <w:shd w:val="clear" w:color="auto" w:fill="1F497D" w:themeFill="text2"/>
          </w:tcPr>
          <w:p w14:paraId="2BBBDE1D" w14:textId="77777777" w:rsidR="00DF4039" w:rsidRPr="00187109" w:rsidRDefault="00DF4039" w:rsidP="00DF4039">
            <w:pPr>
              <w:pStyle w:val="TableColHeaderWhite"/>
            </w:pPr>
            <w:r w:rsidRPr="00187109">
              <w:t>Reviewer(s)</w:t>
            </w:r>
          </w:p>
        </w:tc>
        <w:tc>
          <w:tcPr>
            <w:tcW w:w="1991" w:type="pct"/>
            <w:tcBorders>
              <w:bottom w:val="single" w:sz="4" w:space="0" w:color="808080" w:themeColor="background1" w:themeShade="80"/>
            </w:tcBorders>
            <w:shd w:val="clear" w:color="auto" w:fill="1F497D" w:themeFill="text2"/>
          </w:tcPr>
          <w:p w14:paraId="6144CE68" w14:textId="77777777" w:rsidR="00DF4039" w:rsidRPr="00187109" w:rsidRDefault="00DF4039" w:rsidP="00DF4039">
            <w:pPr>
              <w:pStyle w:val="TableColHeaderWhite"/>
            </w:pPr>
            <w:r w:rsidRPr="00187109">
              <w:t>Action/Comment</w:t>
            </w:r>
          </w:p>
        </w:tc>
      </w:tr>
      <w:tr w:rsidR="00DF4039" w:rsidRPr="00720B1D" w14:paraId="2436B683" w14:textId="77777777" w:rsidTr="00DF4039">
        <w:trPr>
          <w:trHeight w:val="246"/>
        </w:trPr>
        <w:tc>
          <w:tcPr>
            <w:tcW w:w="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AC4CCB" w14:textId="77777777" w:rsidR="00DF4039" w:rsidRPr="00720B1D" w:rsidRDefault="00DF4039" w:rsidP="00DF4039">
            <w:pPr>
              <w:pStyle w:val="TableNormal0"/>
              <w:rPr>
                <w:sz w:val="18"/>
                <w:szCs w:val="18"/>
              </w:rPr>
            </w:pPr>
          </w:p>
        </w:tc>
        <w:tc>
          <w:tcPr>
            <w:tcW w:w="6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0ACA82" w14:textId="77777777" w:rsidR="00DF4039" w:rsidRPr="00720B1D" w:rsidRDefault="00DF4039" w:rsidP="00DF4039">
            <w:pPr>
              <w:pStyle w:val="TableNormal0"/>
              <w:rPr>
                <w:sz w:val="18"/>
                <w:szCs w:val="18"/>
              </w:rPr>
            </w:pPr>
            <w:r>
              <w:rPr>
                <w:sz w:val="18"/>
                <w:szCs w:val="18"/>
              </w:rPr>
              <w:t>0.1</w:t>
            </w: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07B100" w14:textId="77777777" w:rsidR="00DF4039" w:rsidRPr="00720B1D" w:rsidRDefault="00DF4039" w:rsidP="00DF4039">
            <w:pPr>
              <w:pStyle w:val="TableNormal0"/>
              <w:rPr>
                <w:sz w:val="18"/>
                <w:szCs w:val="18"/>
              </w:rPr>
            </w:pPr>
            <w:r>
              <w:rPr>
                <w:sz w:val="18"/>
                <w:szCs w:val="18"/>
              </w:rPr>
              <w:t>Draft</w:t>
            </w:r>
          </w:p>
        </w:tc>
        <w:tc>
          <w:tcPr>
            <w:tcW w:w="10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1E0353" w14:textId="77777777" w:rsidR="00DF4039" w:rsidRPr="00720B1D" w:rsidRDefault="00DF4039" w:rsidP="00DF4039">
            <w:pPr>
              <w:pStyle w:val="TableNormal0"/>
              <w:rPr>
                <w:sz w:val="18"/>
                <w:szCs w:val="18"/>
              </w:rPr>
            </w:pPr>
          </w:p>
        </w:tc>
        <w:tc>
          <w:tcPr>
            <w:tcW w:w="19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725515" w14:textId="77777777" w:rsidR="00DF4039" w:rsidRPr="00720B1D" w:rsidRDefault="00DF4039" w:rsidP="00DF4039">
            <w:pPr>
              <w:pStyle w:val="TableNormal0"/>
              <w:rPr>
                <w:sz w:val="18"/>
                <w:szCs w:val="18"/>
              </w:rPr>
            </w:pPr>
            <w:r>
              <w:t>First draft</w:t>
            </w:r>
          </w:p>
        </w:tc>
      </w:tr>
      <w:tr w:rsidR="00DF4039" w:rsidRPr="00720B1D" w14:paraId="4C841D78" w14:textId="77777777" w:rsidTr="00DF4039">
        <w:trPr>
          <w:trHeight w:val="246"/>
        </w:trPr>
        <w:tc>
          <w:tcPr>
            <w:tcW w:w="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0475B0" w14:textId="77777777" w:rsidR="00DF4039" w:rsidRPr="00720B1D" w:rsidRDefault="00DF4039" w:rsidP="00DF4039">
            <w:pPr>
              <w:pStyle w:val="TableNormal0"/>
              <w:rPr>
                <w:sz w:val="18"/>
                <w:szCs w:val="18"/>
              </w:rPr>
            </w:pPr>
          </w:p>
        </w:tc>
        <w:tc>
          <w:tcPr>
            <w:tcW w:w="6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23C052" w14:textId="77777777" w:rsidR="00DF4039" w:rsidRPr="00720B1D" w:rsidRDefault="00DF4039" w:rsidP="00DF4039">
            <w:pPr>
              <w:pStyle w:val="TableNormal0"/>
              <w:rPr>
                <w:sz w:val="18"/>
                <w:szCs w:val="18"/>
              </w:rPr>
            </w:pP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95EC65" w14:textId="77777777" w:rsidR="00DF4039" w:rsidRPr="00720B1D" w:rsidRDefault="00DF4039" w:rsidP="00DF4039">
            <w:pPr>
              <w:pStyle w:val="TableNormal0"/>
              <w:rPr>
                <w:sz w:val="18"/>
                <w:szCs w:val="18"/>
              </w:rPr>
            </w:pPr>
          </w:p>
        </w:tc>
        <w:tc>
          <w:tcPr>
            <w:tcW w:w="10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9ABA07" w14:textId="77777777" w:rsidR="00DF4039" w:rsidRPr="00720B1D" w:rsidRDefault="00DF4039" w:rsidP="00DF4039">
            <w:pPr>
              <w:pStyle w:val="TableNormal0"/>
              <w:rPr>
                <w:sz w:val="18"/>
                <w:szCs w:val="18"/>
              </w:rPr>
            </w:pPr>
          </w:p>
        </w:tc>
        <w:tc>
          <w:tcPr>
            <w:tcW w:w="19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DF887E" w14:textId="77777777" w:rsidR="00DF4039" w:rsidRPr="00720B1D" w:rsidRDefault="00DF4039" w:rsidP="00DF4039">
            <w:pPr>
              <w:pStyle w:val="TableNormal0"/>
              <w:rPr>
                <w:sz w:val="18"/>
                <w:szCs w:val="18"/>
              </w:rPr>
            </w:pPr>
          </w:p>
        </w:tc>
      </w:tr>
      <w:tr w:rsidR="00DF4039" w:rsidRPr="00720B1D" w14:paraId="7BAB44BC" w14:textId="77777777" w:rsidTr="00DF4039">
        <w:trPr>
          <w:trHeight w:val="246"/>
        </w:trPr>
        <w:tc>
          <w:tcPr>
            <w:tcW w:w="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8012FF" w14:textId="77777777" w:rsidR="00DF4039" w:rsidRPr="00720B1D" w:rsidRDefault="00DF4039" w:rsidP="00DF4039">
            <w:pPr>
              <w:pStyle w:val="TableNormal0"/>
              <w:rPr>
                <w:sz w:val="18"/>
                <w:szCs w:val="18"/>
              </w:rPr>
            </w:pPr>
          </w:p>
        </w:tc>
        <w:tc>
          <w:tcPr>
            <w:tcW w:w="6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658ECA" w14:textId="77777777" w:rsidR="00DF4039" w:rsidRPr="00720B1D" w:rsidRDefault="00DF4039" w:rsidP="00DF4039">
            <w:pPr>
              <w:pStyle w:val="TableNormal0"/>
              <w:rPr>
                <w:sz w:val="18"/>
                <w:szCs w:val="18"/>
              </w:rPr>
            </w:pP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23A02B" w14:textId="77777777" w:rsidR="00DF4039" w:rsidRPr="00720B1D" w:rsidRDefault="00DF4039" w:rsidP="00DF4039">
            <w:pPr>
              <w:pStyle w:val="TableNormal0"/>
              <w:rPr>
                <w:sz w:val="18"/>
                <w:szCs w:val="18"/>
              </w:rPr>
            </w:pPr>
          </w:p>
        </w:tc>
        <w:tc>
          <w:tcPr>
            <w:tcW w:w="10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C461B9" w14:textId="77777777" w:rsidR="00DF4039" w:rsidRPr="00720B1D" w:rsidRDefault="00DF4039" w:rsidP="00DF4039">
            <w:pPr>
              <w:pStyle w:val="TableNormal0"/>
              <w:rPr>
                <w:sz w:val="18"/>
                <w:szCs w:val="18"/>
              </w:rPr>
            </w:pPr>
          </w:p>
        </w:tc>
        <w:tc>
          <w:tcPr>
            <w:tcW w:w="19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E5B059" w14:textId="77777777" w:rsidR="00DF4039" w:rsidRPr="00720B1D" w:rsidRDefault="00DF4039" w:rsidP="00DF4039">
            <w:pPr>
              <w:pStyle w:val="TableNormal0"/>
              <w:rPr>
                <w:sz w:val="18"/>
                <w:szCs w:val="18"/>
              </w:rPr>
            </w:pPr>
          </w:p>
        </w:tc>
      </w:tr>
    </w:tbl>
    <w:p w14:paraId="036B5A51" w14:textId="77777777" w:rsidR="00DF4039" w:rsidRDefault="00DF4039" w:rsidP="00DF4039">
      <w:pPr>
        <w:jc w:val="both"/>
        <w:rPr>
          <w:rFonts w:cs="Arial"/>
          <w:szCs w:val="22"/>
        </w:rPr>
      </w:pPr>
    </w:p>
    <w:bookmarkEnd w:id="10"/>
    <w:bookmarkEnd w:id="11"/>
    <w:p w14:paraId="3468CBD8" w14:textId="77777777" w:rsidR="00DF4039" w:rsidRDefault="00DF4039">
      <w:pPr>
        <w:suppressAutoHyphens w:val="0"/>
        <w:ind w:left="0"/>
        <w:rPr>
          <w:rFonts w:cs="Arial"/>
          <w:b/>
          <w:bCs/>
          <w:color w:val="FFFFFF" w:themeColor="background1"/>
          <w:kern w:val="32"/>
          <w:sz w:val="36"/>
          <w:szCs w:val="32"/>
        </w:rPr>
      </w:pPr>
      <w:r>
        <w:br w:type="page"/>
      </w:r>
    </w:p>
    <w:p w14:paraId="65323C4E" w14:textId="2C3CD29E" w:rsidR="006C7025" w:rsidRDefault="006C7025" w:rsidP="006C7025">
      <w:pPr>
        <w:pStyle w:val="Heading1"/>
      </w:pPr>
      <w:bookmarkStart w:id="12" w:name="_Toc45025800"/>
      <w:r>
        <w:lastRenderedPageBreak/>
        <w:t>About Us</w:t>
      </w:r>
      <w:bookmarkEnd w:id="8"/>
      <w:bookmarkEnd w:id="12"/>
    </w:p>
    <w:p w14:paraId="275F033C" w14:textId="77777777" w:rsidR="00375BFA" w:rsidRDefault="00375BFA" w:rsidP="00375BFA">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030BD683" w14:textId="7027CB12" w:rsidR="00375BFA" w:rsidRDefault="00375BFA" w:rsidP="00375BFA">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w:t>
      </w:r>
      <w:r w:rsidR="004C4E50">
        <w:rPr>
          <w:noProof/>
          <w:szCs w:val="28"/>
          <w:lang w:eastAsia="en-GB"/>
        </w:rPr>
        <w:t>provides an introduction of your business or team</w:t>
      </w:r>
      <w:r>
        <w:rPr>
          <w:noProof/>
          <w:szCs w:val="28"/>
          <w:lang w:eastAsia="en-GB"/>
        </w:rPr>
        <w:t>.</w:t>
      </w:r>
    </w:p>
    <w:p w14:paraId="78311E87" w14:textId="77777777" w:rsidR="00375BFA" w:rsidRPr="00BF0822" w:rsidRDefault="00375BFA" w:rsidP="00375BFA">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6634727E" w14:textId="77777777" w:rsidR="00375BFA" w:rsidRDefault="00375BFA" w:rsidP="00375BFA"/>
    <w:p w14:paraId="0A6F05EB" w14:textId="0F6D1111" w:rsidR="00375BFA" w:rsidRDefault="00375BFA" w:rsidP="00375BFA">
      <w:r>
        <w:t>[Provide a business profile of your business or team:</w:t>
      </w:r>
    </w:p>
    <w:p w14:paraId="0F0BC7AD" w14:textId="77777777" w:rsidR="00375BFA" w:rsidRDefault="00375BFA" w:rsidP="00375BFA"/>
    <w:p w14:paraId="6042CBF4" w14:textId="2EEE336A" w:rsidR="00375BFA" w:rsidRDefault="004C4E50" w:rsidP="00072C5B">
      <w:pPr>
        <w:pStyle w:val="ListParagraph"/>
        <w:numPr>
          <w:ilvl w:val="0"/>
          <w:numId w:val="3"/>
        </w:numPr>
      </w:pPr>
      <w:r>
        <w:t xml:space="preserve">Legal </w:t>
      </w:r>
      <w:r w:rsidR="00375BFA">
        <w:t>name and trading names</w:t>
      </w:r>
    </w:p>
    <w:p w14:paraId="7D9749B2" w14:textId="7AA9BFAD" w:rsidR="00375BFA" w:rsidRDefault="00375BFA" w:rsidP="00072C5B">
      <w:pPr>
        <w:pStyle w:val="ListParagraph"/>
        <w:numPr>
          <w:ilvl w:val="0"/>
          <w:numId w:val="3"/>
        </w:numPr>
      </w:pPr>
      <w:r>
        <w:t>company and regulatory reference numbers</w:t>
      </w:r>
    </w:p>
    <w:p w14:paraId="785C334E" w14:textId="77777777" w:rsidR="004C4E50" w:rsidRDefault="004C4E50" w:rsidP="00072C5B">
      <w:pPr>
        <w:pStyle w:val="ListParagraph"/>
        <w:numPr>
          <w:ilvl w:val="0"/>
          <w:numId w:val="3"/>
        </w:numPr>
      </w:pPr>
      <w:r>
        <w:t>company ownership</w:t>
      </w:r>
    </w:p>
    <w:p w14:paraId="6834B007" w14:textId="583ADF39" w:rsidR="004B2C40" w:rsidRDefault="004B2C40" w:rsidP="00072C5B">
      <w:pPr>
        <w:pStyle w:val="ListParagraph"/>
        <w:numPr>
          <w:ilvl w:val="0"/>
          <w:numId w:val="3"/>
        </w:numPr>
      </w:pPr>
      <w:r>
        <w:t>vision and mission</w:t>
      </w:r>
    </w:p>
    <w:p w14:paraId="2FF32DBF" w14:textId="0967A514" w:rsidR="00375BFA" w:rsidRDefault="00375BFA" w:rsidP="00072C5B">
      <w:pPr>
        <w:pStyle w:val="ListParagraph"/>
        <w:numPr>
          <w:ilvl w:val="0"/>
          <w:numId w:val="3"/>
        </w:numPr>
      </w:pPr>
      <w:r>
        <w:t>brief history</w:t>
      </w:r>
    </w:p>
    <w:p w14:paraId="6118DA31" w14:textId="60196206" w:rsidR="00375BFA" w:rsidRDefault="00375BFA" w:rsidP="00072C5B">
      <w:pPr>
        <w:pStyle w:val="ListParagraph"/>
        <w:numPr>
          <w:ilvl w:val="0"/>
          <w:numId w:val="3"/>
        </w:numPr>
      </w:pPr>
      <w:r>
        <w:t>class of business and territories active</w:t>
      </w:r>
    </w:p>
    <w:p w14:paraId="2330356C" w14:textId="7B44D40E" w:rsidR="006C7025" w:rsidRDefault="00375BFA" w:rsidP="00072C5B">
      <w:pPr>
        <w:pStyle w:val="ListParagraph"/>
        <w:numPr>
          <w:ilvl w:val="0"/>
          <w:numId w:val="3"/>
        </w:numPr>
      </w:pPr>
      <w:r>
        <w:t>memberships, certifications and awards]</w:t>
      </w:r>
    </w:p>
    <w:p w14:paraId="51241F18" w14:textId="6FAA21F3" w:rsidR="006C7025" w:rsidRDefault="006C7025">
      <w:pPr>
        <w:suppressAutoHyphens w:val="0"/>
        <w:rPr>
          <w:rFonts w:cs="Arial"/>
          <w:b/>
          <w:bCs/>
          <w:kern w:val="32"/>
          <w:sz w:val="32"/>
          <w:szCs w:val="32"/>
        </w:rPr>
      </w:pPr>
    </w:p>
    <w:p w14:paraId="49486742" w14:textId="77777777" w:rsidR="004B2C40" w:rsidRDefault="004B2C40">
      <w:pPr>
        <w:suppressAutoHyphens w:val="0"/>
        <w:ind w:left="0"/>
        <w:rPr>
          <w:rFonts w:cs="Arial"/>
          <w:b/>
          <w:bCs/>
          <w:kern w:val="32"/>
          <w:sz w:val="36"/>
          <w:szCs w:val="32"/>
        </w:rPr>
      </w:pPr>
      <w:r>
        <w:br w:type="page"/>
      </w:r>
    </w:p>
    <w:p w14:paraId="2792EBF2" w14:textId="188BE121" w:rsidR="006C7025" w:rsidRDefault="00375BFA" w:rsidP="006C7025">
      <w:pPr>
        <w:pStyle w:val="Heading1"/>
      </w:pPr>
      <w:bookmarkStart w:id="13" w:name="_Toc42697303"/>
      <w:bookmarkStart w:id="14" w:name="_Toc45025801"/>
      <w:r>
        <w:lastRenderedPageBreak/>
        <w:t>Executive Summary</w:t>
      </w:r>
      <w:bookmarkEnd w:id="13"/>
      <w:bookmarkEnd w:id="14"/>
    </w:p>
    <w:p w14:paraId="7C07BD48" w14:textId="77777777" w:rsidR="00375BFA" w:rsidRDefault="00375BFA" w:rsidP="00375BFA">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4FF5795A" w14:textId="245FC603" w:rsidR="00375BFA" w:rsidRDefault="00375BFA" w:rsidP="00375BFA">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w:t>
      </w:r>
      <w:r w:rsidR="004C4E50">
        <w:rPr>
          <w:noProof/>
          <w:szCs w:val="28"/>
          <w:lang w:eastAsia="en-GB"/>
        </w:rPr>
        <w:t>provides an executive summary of your business plan</w:t>
      </w:r>
      <w:r>
        <w:rPr>
          <w:noProof/>
          <w:szCs w:val="28"/>
          <w:lang w:eastAsia="en-GB"/>
        </w:rPr>
        <w:t>.</w:t>
      </w:r>
    </w:p>
    <w:p w14:paraId="173D57D3" w14:textId="77777777" w:rsidR="00375BFA" w:rsidRPr="00BF0822" w:rsidRDefault="00375BFA" w:rsidP="00375BFA">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4D768589" w14:textId="77777777" w:rsidR="00375BFA" w:rsidRDefault="00375BFA" w:rsidP="006C7025"/>
    <w:p w14:paraId="29014518" w14:textId="77777777" w:rsidR="004C4E50" w:rsidRDefault="004C4E50" w:rsidP="006C7025"/>
    <w:p w14:paraId="4A727543" w14:textId="7A4589C6" w:rsidR="006C7025" w:rsidRDefault="004C4E50" w:rsidP="006C7025">
      <w:r>
        <w:t>Opportunity description</w:t>
      </w:r>
    </w:p>
    <w:p w14:paraId="5AE5A24C" w14:textId="5AE6AD8C" w:rsidR="004C4E50" w:rsidRDefault="004C4E50" w:rsidP="006C7025">
      <w:r>
        <w:t>Market summary</w:t>
      </w:r>
    </w:p>
    <w:p w14:paraId="2059A2F6" w14:textId="3F2A928C" w:rsidR="004C4E50" w:rsidRDefault="004C4E50" w:rsidP="006C7025">
      <w:r>
        <w:t>Products</w:t>
      </w:r>
    </w:p>
    <w:p w14:paraId="5F44E6F0" w14:textId="49218CC3" w:rsidR="004C4E50" w:rsidRDefault="004C4E50" w:rsidP="006C7025">
      <w:r>
        <w:t>Underwriting and Claims</w:t>
      </w:r>
    </w:p>
    <w:p w14:paraId="643308E1" w14:textId="6443E78D" w:rsidR="004C4E50" w:rsidRDefault="004C4E50" w:rsidP="006C7025">
      <w:r>
        <w:t>Key Personnel</w:t>
      </w:r>
    </w:p>
    <w:p w14:paraId="4FC982FC" w14:textId="27220276" w:rsidR="004C4E50" w:rsidRDefault="004C4E50" w:rsidP="006C7025">
      <w:r>
        <w:t>Systems</w:t>
      </w:r>
    </w:p>
    <w:p w14:paraId="40F8CDFC" w14:textId="2EFE4A9E" w:rsidR="004C4E50" w:rsidRDefault="004C4E50" w:rsidP="006C7025">
      <w:r>
        <w:t>Past performance</w:t>
      </w:r>
    </w:p>
    <w:p w14:paraId="6C816663" w14:textId="44AAC571" w:rsidR="004C4E50" w:rsidRDefault="004C4E50" w:rsidP="006C7025">
      <w:r>
        <w:t>Financial projections</w:t>
      </w:r>
    </w:p>
    <w:p w14:paraId="7EC35FA9" w14:textId="2839C01F" w:rsidR="00375BFA" w:rsidRDefault="00375BFA" w:rsidP="006C7025"/>
    <w:p w14:paraId="2BBF3050" w14:textId="77777777" w:rsidR="004B2C40" w:rsidRDefault="004B2C40">
      <w:pPr>
        <w:suppressAutoHyphens w:val="0"/>
        <w:ind w:left="0"/>
        <w:rPr>
          <w:rFonts w:cs="Arial"/>
          <w:b/>
          <w:bCs/>
          <w:kern w:val="32"/>
          <w:sz w:val="36"/>
          <w:szCs w:val="32"/>
        </w:rPr>
      </w:pPr>
      <w:r>
        <w:br w:type="page"/>
      </w:r>
    </w:p>
    <w:p w14:paraId="784B4C07" w14:textId="79AE389F" w:rsidR="00375BFA" w:rsidRDefault="00375BFA" w:rsidP="00375BFA">
      <w:pPr>
        <w:pStyle w:val="Heading1"/>
      </w:pPr>
      <w:bookmarkStart w:id="15" w:name="_Toc42697304"/>
      <w:bookmarkStart w:id="16" w:name="_Toc45025802"/>
      <w:r>
        <w:lastRenderedPageBreak/>
        <w:t>Delegated Authorities Sought</w:t>
      </w:r>
      <w:bookmarkEnd w:id="15"/>
      <w:bookmarkEnd w:id="16"/>
    </w:p>
    <w:p w14:paraId="1AFB1E85" w14:textId="1501F408" w:rsidR="00375BFA" w:rsidRDefault="00375BFA" w:rsidP="00375BFA">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06FB813F" w14:textId="79BA5D12" w:rsidR="00375BFA" w:rsidRDefault="00375BFA" w:rsidP="00375BFA">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This section covers underwriting and claims delegated authorities sought under this program as well as outline commercial terms.</w:t>
      </w:r>
    </w:p>
    <w:p w14:paraId="445BE6FF" w14:textId="77777777" w:rsidR="00375BFA" w:rsidRPr="00BF0822" w:rsidRDefault="00375BFA" w:rsidP="00375BFA">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7BB0AB97" w14:textId="771252DE" w:rsidR="00375BFA" w:rsidRDefault="00375BFA" w:rsidP="00375BFA"/>
    <w:p w14:paraId="79EF2716" w14:textId="77777777" w:rsidR="00375BFA" w:rsidRPr="00F02D55" w:rsidRDefault="00375BFA" w:rsidP="00375BFA">
      <w:pPr>
        <w:pStyle w:val="Heading2"/>
      </w:pPr>
      <w:bookmarkStart w:id="17" w:name="_Toc337813987"/>
      <w:bookmarkStart w:id="18" w:name="_Toc357581871"/>
      <w:bookmarkStart w:id="19" w:name="_Toc42629334"/>
      <w:bookmarkStart w:id="20" w:name="_Toc45025803"/>
      <w:r w:rsidRPr="00375BFA">
        <w:t>Underwriting</w:t>
      </w:r>
      <w:r w:rsidRPr="00F02D55">
        <w:t xml:space="preserve"> Authorities</w:t>
      </w:r>
      <w:bookmarkEnd w:id="17"/>
      <w:bookmarkEnd w:id="18"/>
      <w:bookmarkEnd w:id="19"/>
      <w:bookmarkEnd w:id="20"/>
    </w:p>
    <w:p w14:paraId="66BB6DE7" w14:textId="77777777" w:rsidR="00375BFA" w:rsidRDefault="00375BFA" w:rsidP="00375BFA">
      <w:r>
        <w:t xml:space="preserve">Underwriting authorities sought under this business plan are as follows: </w:t>
      </w:r>
    </w:p>
    <w:p w14:paraId="7DD29F74" w14:textId="77777777" w:rsidR="00375BFA" w:rsidRDefault="00375BFA" w:rsidP="00375BFA">
      <w:pPr>
        <w:rPr>
          <w:u w:val="single"/>
        </w:rPr>
      </w:pPr>
    </w:p>
    <w:p w14:paraId="3F741AF3" w14:textId="2CBD8636" w:rsidR="00375BFA" w:rsidRPr="0073619E" w:rsidRDefault="00375BFA" w:rsidP="00375BFA">
      <w:pPr>
        <w:rPr>
          <w:u w:val="single"/>
        </w:rPr>
      </w:pPr>
      <w:r w:rsidRPr="0073619E">
        <w:rPr>
          <w:u w:val="single"/>
        </w:rPr>
        <w:t>Named Authorities</w:t>
      </w:r>
    </w:p>
    <w:p w14:paraId="643AA28F" w14:textId="389A8878" w:rsidR="00375BFA" w:rsidRDefault="00375BFA" w:rsidP="00072C5B">
      <w:pPr>
        <w:pStyle w:val="ListParagraph"/>
        <w:numPr>
          <w:ilvl w:val="0"/>
          <w:numId w:val="3"/>
        </w:numPr>
      </w:pPr>
      <w:r>
        <w:t>Bind risks - name</w:t>
      </w:r>
    </w:p>
    <w:p w14:paraId="0627B9F8" w14:textId="3DEC3101" w:rsidR="00375BFA" w:rsidRDefault="00375BFA" w:rsidP="00072C5B">
      <w:pPr>
        <w:pStyle w:val="ListParagraph"/>
        <w:numPr>
          <w:ilvl w:val="0"/>
          <w:numId w:val="3"/>
        </w:numPr>
      </w:pPr>
      <w:r>
        <w:t>Issue policies - name</w:t>
      </w:r>
    </w:p>
    <w:p w14:paraId="18E36775" w14:textId="77777777" w:rsidR="00375BFA" w:rsidRDefault="00375BFA" w:rsidP="00375BFA">
      <w:pPr>
        <w:rPr>
          <w:u w:val="single"/>
        </w:rPr>
      </w:pPr>
    </w:p>
    <w:p w14:paraId="68F9BAF7" w14:textId="3CC52FDB" w:rsidR="00375BFA" w:rsidRDefault="00375BFA" w:rsidP="00375BFA">
      <w:pPr>
        <w:rPr>
          <w:u w:val="single"/>
        </w:rPr>
      </w:pPr>
      <w:r w:rsidRPr="0073619E">
        <w:rPr>
          <w:u w:val="single"/>
        </w:rPr>
        <w:t>Territorial Permission</w:t>
      </w:r>
      <w:r>
        <w:rPr>
          <w:u w:val="single"/>
        </w:rPr>
        <w:t>s</w:t>
      </w:r>
    </w:p>
    <w:p w14:paraId="5233EB45" w14:textId="77777777" w:rsidR="00375BFA" w:rsidRDefault="00375BFA" w:rsidP="00072C5B">
      <w:pPr>
        <w:pStyle w:val="ListParagraph"/>
        <w:numPr>
          <w:ilvl w:val="0"/>
          <w:numId w:val="3"/>
        </w:numPr>
      </w:pPr>
    </w:p>
    <w:p w14:paraId="73C9C464" w14:textId="1E801662" w:rsidR="00375BFA" w:rsidRDefault="00375BFA" w:rsidP="00375BFA">
      <w:pPr>
        <w:rPr>
          <w:u w:val="single"/>
        </w:rPr>
      </w:pPr>
    </w:p>
    <w:p w14:paraId="4F867543" w14:textId="064BC5BE" w:rsidR="00375BFA" w:rsidRPr="0073619E" w:rsidRDefault="00375BFA" w:rsidP="00375BFA">
      <w:pPr>
        <w:rPr>
          <w:u w:val="single"/>
        </w:rPr>
      </w:pPr>
      <w:r>
        <w:rPr>
          <w:u w:val="single"/>
        </w:rPr>
        <w:t>Lloyd’s Risk Codes</w:t>
      </w:r>
      <w:r w:rsidRPr="00375BFA">
        <w:t xml:space="preserve"> (if applicable)</w:t>
      </w:r>
    </w:p>
    <w:p w14:paraId="16C03912" w14:textId="77777777" w:rsidR="00375BFA" w:rsidRDefault="00375BFA" w:rsidP="00072C5B">
      <w:pPr>
        <w:pStyle w:val="ListParagraph"/>
        <w:numPr>
          <w:ilvl w:val="0"/>
          <w:numId w:val="3"/>
        </w:numPr>
      </w:pPr>
    </w:p>
    <w:p w14:paraId="62F05DE8" w14:textId="77777777" w:rsidR="00375BFA" w:rsidRDefault="00375BFA" w:rsidP="00375BFA"/>
    <w:p w14:paraId="5B966032" w14:textId="77777777" w:rsidR="00375BFA" w:rsidRPr="0073619E" w:rsidRDefault="00375BFA" w:rsidP="00375BFA">
      <w:pPr>
        <w:rPr>
          <w:u w:val="single"/>
        </w:rPr>
      </w:pPr>
      <w:r w:rsidRPr="0073619E">
        <w:rPr>
          <w:u w:val="single"/>
        </w:rPr>
        <w:t>Maximum Line Sizes</w:t>
      </w:r>
    </w:p>
    <w:p w14:paraId="32F548F0" w14:textId="3FE8F8F5" w:rsidR="00375BFA" w:rsidRDefault="00375BFA" w:rsidP="00072C5B">
      <w:pPr>
        <w:pStyle w:val="ListParagraph"/>
        <w:numPr>
          <w:ilvl w:val="0"/>
          <w:numId w:val="4"/>
        </w:numPr>
        <w:suppressAutoHyphens w:val="0"/>
        <w:spacing w:after="200" w:line="276" w:lineRule="auto"/>
      </w:pPr>
      <w:r>
        <w:t>[Class]:</w:t>
      </w:r>
      <w:r>
        <w:tab/>
      </w:r>
      <w:r>
        <w:tab/>
        <w:t xml:space="preserve">GBP / USD / EUR </w:t>
      </w:r>
      <w:proofErr w:type="gramStart"/>
      <w:r>
        <w:t>m</w:t>
      </w:r>
      <w:r w:rsidR="005E2449">
        <w:t xml:space="preserve">  [</w:t>
      </w:r>
      <w:proofErr w:type="gramEnd"/>
      <w:r w:rsidR="005E2449">
        <w:t>TSI, MFL, PML, LOI]</w:t>
      </w:r>
    </w:p>
    <w:p w14:paraId="06FBF2D0" w14:textId="63885F25" w:rsidR="00375BFA" w:rsidRDefault="00375BFA" w:rsidP="00072C5B">
      <w:pPr>
        <w:pStyle w:val="ListParagraph"/>
        <w:numPr>
          <w:ilvl w:val="0"/>
          <w:numId w:val="4"/>
        </w:numPr>
        <w:suppressAutoHyphens w:val="0"/>
        <w:spacing w:after="200" w:line="276" w:lineRule="auto"/>
      </w:pPr>
      <w:r>
        <w:t>[Class]:</w:t>
      </w:r>
      <w:r>
        <w:tab/>
      </w:r>
      <w:r>
        <w:tab/>
        <w:t xml:space="preserve">GBP / USD / EUR </w:t>
      </w:r>
      <w:proofErr w:type="gramStart"/>
      <w:r>
        <w:t>m</w:t>
      </w:r>
      <w:r w:rsidR="005E2449">
        <w:t xml:space="preserve">  [</w:t>
      </w:r>
      <w:proofErr w:type="gramEnd"/>
      <w:r w:rsidR="005E2449">
        <w:t>TSI, MFL, PML, LOI]</w:t>
      </w:r>
    </w:p>
    <w:p w14:paraId="0A9EBDF4" w14:textId="77777777" w:rsidR="00375BFA" w:rsidRPr="0073619E" w:rsidRDefault="00375BFA" w:rsidP="00375BFA">
      <w:pPr>
        <w:rPr>
          <w:u w:val="single"/>
        </w:rPr>
      </w:pPr>
      <w:r w:rsidRPr="0073619E">
        <w:rPr>
          <w:u w:val="single"/>
        </w:rPr>
        <w:t>Referral</w:t>
      </w:r>
      <w:r>
        <w:rPr>
          <w:u w:val="single"/>
        </w:rPr>
        <w:t xml:space="preserve"> Process</w:t>
      </w:r>
    </w:p>
    <w:p w14:paraId="06E9E973" w14:textId="77777777" w:rsidR="00375BFA" w:rsidRDefault="00375BFA" w:rsidP="00072C5B">
      <w:pPr>
        <w:pStyle w:val="ListParagraph"/>
        <w:numPr>
          <w:ilvl w:val="0"/>
          <w:numId w:val="5"/>
        </w:numPr>
        <w:suppressAutoHyphens w:val="0"/>
        <w:spacing w:after="200" w:line="276" w:lineRule="auto"/>
      </w:pPr>
      <w:r>
        <w:t>Referral conditions</w:t>
      </w:r>
    </w:p>
    <w:p w14:paraId="56AD8FE8" w14:textId="77777777" w:rsidR="00375BFA" w:rsidRPr="00F02D55" w:rsidRDefault="00375BFA" w:rsidP="00375BFA">
      <w:pPr>
        <w:pStyle w:val="Heading2"/>
      </w:pPr>
      <w:bookmarkStart w:id="21" w:name="_Toc337813988"/>
      <w:bookmarkStart w:id="22" w:name="_Toc357581872"/>
      <w:bookmarkStart w:id="23" w:name="_Toc42629335"/>
      <w:bookmarkStart w:id="24" w:name="_Toc45025804"/>
      <w:r w:rsidRPr="00F02D55">
        <w:t>Claims Authorities</w:t>
      </w:r>
      <w:bookmarkEnd w:id="21"/>
      <w:bookmarkEnd w:id="22"/>
      <w:bookmarkEnd w:id="23"/>
      <w:bookmarkEnd w:id="24"/>
    </w:p>
    <w:p w14:paraId="5B769AC9" w14:textId="4ECF25CD" w:rsidR="00375BFA" w:rsidRDefault="00375BFA" w:rsidP="00375BFA">
      <w:r>
        <w:t xml:space="preserve">Claims authorities sought under this business plan are as follows: </w:t>
      </w:r>
    </w:p>
    <w:p w14:paraId="7BEA093A" w14:textId="77777777" w:rsidR="00375BFA" w:rsidRDefault="00375BFA" w:rsidP="00375BFA"/>
    <w:p w14:paraId="3346E2F8" w14:textId="3EBDBEF4" w:rsidR="00375BFA" w:rsidRPr="0073619E" w:rsidRDefault="00375BFA" w:rsidP="00375BFA">
      <w:pPr>
        <w:rPr>
          <w:u w:val="single"/>
        </w:rPr>
      </w:pPr>
      <w:bookmarkStart w:id="25" w:name="_Toc337729387"/>
      <w:bookmarkStart w:id="26" w:name="_Toc337813989"/>
      <w:bookmarkStart w:id="27" w:name="_Toc357581873"/>
      <w:bookmarkStart w:id="28" w:name="_Toc42629336"/>
      <w:r w:rsidRPr="0073619E">
        <w:rPr>
          <w:u w:val="single"/>
        </w:rPr>
        <w:t>Named Authorities</w:t>
      </w:r>
      <w:r>
        <w:rPr>
          <w:u w:val="single"/>
        </w:rPr>
        <w:t xml:space="preserve"> and Limits</w:t>
      </w:r>
    </w:p>
    <w:p w14:paraId="417E1218" w14:textId="5C70FB84" w:rsidR="00375BFA" w:rsidRDefault="00375BFA" w:rsidP="00072C5B">
      <w:pPr>
        <w:pStyle w:val="ListParagraph"/>
        <w:numPr>
          <w:ilvl w:val="0"/>
          <w:numId w:val="3"/>
        </w:numPr>
      </w:pPr>
    </w:p>
    <w:p w14:paraId="1C88FFEF" w14:textId="26CE8D55" w:rsidR="00375BFA" w:rsidRDefault="00375BFA" w:rsidP="005E2449"/>
    <w:p w14:paraId="5D10B258" w14:textId="53893CE5" w:rsidR="005E2449" w:rsidRDefault="005E2449" w:rsidP="005E2449">
      <w:r>
        <w:t>[Are any TPAs involved?]</w:t>
      </w:r>
    </w:p>
    <w:p w14:paraId="4B572345" w14:textId="77777777" w:rsidR="005E2449" w:rsidRDefault="005E2449" w:rsidP="005E2449"/>
    <w:p w14:paraId="7ADFB382" w14:textId="77777777" w:rsidR="00375BFA" w:rsidRDefault="00375BFA" w:rsidP="00375BFA">
      <w:pPr>
        <w:pStyle w:val="Heading2"/>
      </w:pPr>
      <w:bookmarkStart w:id="29" w:name="_Toc45025805"/>
      <w:r>
        <w:t>Commercial Terms</w:t>
      </w:r>
      <w:bookmarkEnd w:id="25"/>
      <w:bookmarkEnd w:id="26"/>
      <w:bookmarkEnd w:id="27"/>
      <w:bookmarkEnd w:id="28"/>
      <w:bookmarkEnd w:id="29"/>
    </w:p>
    <w:p w14:paraId="72F68858" w14:textId="341403F0" w:rsidR="00375BFA" w:rsidRDefault="00375BFA" w:rsidP="00375BFA">
      <w:r>
        <w:t>Proposed outline commercial terms:</w:t>
      </w:r>
    </w:p>
    <w:p w14:paraId="7EE7ED6B" w14:textId="77777777" w:rsidR="00375BFA" w:rsidRDefault="00375BFA" w:rsidP="00375BFA"/>
    <w:p w14:paraId="76D99D90" w14:textId="77777777" w:rsidR="00375BFA" w:rsidRDefault="00375BFA" w:rsidP="00072C5B">
      <w:pPr>
        <w:pStyle w:val="ListParagraph"/>
        <w:numPr>
          <w:ilvl w:val="0"/>
          <w:numId w:val="3"/>
        </w:numPr>
      </w:pPr>
      <w:r>
        <w:t>Proposed type of agreement</w:t>
      </w:r>
    </w:p>
    <w:p w14:paraId="157E986C" w14:textId="77777777" w:rsidR="00375BFA" w:rsidRDefault="00375BFA" w:rsidP="00072C5B">
      <w:pPr>
        <w:pStyle w:val="ListParagraph"/>
        <w:numPr>
          <w:ilvl w:val="0"/>
          <w:numId w:val="3"/>
        </w:numPr>
      </w:pPr>
      <w:r>
        <w:t>X years agreement duration</w:t>
      </w:r>
    </w:p>
    <w:p w14:paraId="34AA2B7F" w14:textId="77777777" w:rsidR="00375BFA" w:rsidRDefault="00375BFA" w:rsidP="00072C5B">
      <w:pPr>
        <w:pStyle w:val="ListParagraph"/>
        <w:numPr>
          <w:ilvl w:val="0"/>
          <w:numId w:val="3"/>
        </w:numPr>
      </w:pPr>
      <w:r>
        <w:t xml:space="preserve">X% </w:t>
      </w:r>
      <w:proofErr w:type="spellStart"/>
      <w:r>
        <w:t>coverholder</w:t>
      </w:r>
      <w:proofErr w:type="spellEnd"/>
      <w:r>
        <w:t xml:space="preserve"> commissions</w:t>
      </w:r>
    </w:p>
    <w:p w14:paraId="7F536CD1" w14:textId="77777777" w:rsidR="00375BFA" w:rsidRDefault="00375BFA" w:rsidP="00072C5B">
      <w:pPr>
        <w:pStyle w:val="ListParagraph"/>
        <w:numPr>
          <w:ilvl w:val="0"/>
          <w:numId w:val="3"/>
        </w:numPr>
      </w:pPr>
      <w:r>
        <w:t>X% broker commissions</w:t>
      </w:r>
    </w:p>
    <w:p w14:paraId="3E828B48" w14:textId="77777777" w:rsidR="00375BFA" w:rsidRDefault="00375BFA" w:rsidP="00072C5B">
      <w:pPr>
        <w:pStyle w:val="ListParagraph"/>
        <w:numPr>
          <w:ilvl w:val="0"/>
          <w:numId w:val="3"/>
        </w:numPr>
      </w:pPr>
      <w:r>
        <w:t>Administrative / policy fees</w:t>
      </w:r>
    </w:p>
    <w:p w14:paraId="31261EA7" w14:textId="77777777" w:rsidR="00375BFA" w:rsidRDefault="00375BFA" w:rsidP="00072C5B">
      <w:pPr>
        <w:pStyle w:val="ListParagraph"/>
        <w:numPr>
          <w:ilvl w:val="0"/>
          <w:numId w:val="3"/>
        </w:numPr>
      </w:pPr>
      <w:r>
        <w:t>Allowable expenses</w:t>
      </w:r>
    </w:p>
    <w:p w14:paraId="1E72A9D0" w14:textId="77777777" w:rsidR="00375BFA" w:rsidRDefault="00375BFA" w:rsidP="00072C5B">
      <w:pPr>
        <w:pStyle w:val="ListParagraph"/>
        <w:numPr>
          <w:ilvl w:val="0"/>
          <w:numId w:val="3"/>
        </w:numPr>
      </w:pPr>
      <w:r>
        <w:t>X% profit commission</w:t>
      </w:r>
    </w:p>
    <w:p w14:paraId="2FE94C6E" w14:textId="77777777" w:rsidR="00375BFA" w:rsidRDefault="00375BFA" w:rsidP="00072C5B">
      <w:pPr>
        <w:pStyle w:val="ListParagraph"/>
        <w:numPr>
          <w:ilvl w:val="0"/>
          <w:numId w:val="3"/>
        </w:numPr>
      </w:pPr>
      <w:r>
        <w:t>Profit commission calculation</w:t>
      </w:r>
    </w:p>
    <w:p w14:paraId="2425F6D2" w14:textId="77777777" w:rsidR="00375BFA" w:rsidRDefault="00375BFA" w:rsidP="00072C5B">
      <w:pPr>
        <w:pStyle w:val="ListParagraph"/>
        <w:numPr>
          <w:ilvl w:val="0"/>
          <w:numId w:val="3"/>
        </w:numPr>
      </w:pPr>
      <w:r>
        <w:t>Ability to purchase reinsurance protection</w:t>
      </w:r>
    </w:p>
    <w:p w14:paraId="46FAA305" w14:textId="2FB9E392" w:rsidR="001377EC" w:rsidRDefault="001377EC">
      <w:pPr>
        <w:suppressAutoHyphens w:val="0"/>
        <w:ind w:left="0"/>
      </w:pPr>
      <w:r>
        <w:br w:type="page"/>
      </w:r>
    </w:p>
    <w:p w14:paraId="4B2B8D53" w14:textId="273985A3" w:rsidR="001377EC" w:rsidRDefault="001377EC" w:rsidP="001377EC">
      <w:pPr>
        <w:pStyle w:val="Heading1"/>
      </w:pPr>
      <w:bookmarkStart w:id="30" w:name="_Toc42697305"/>
      <w:bookmarkStart w:id="31" w:name="_Toc45025806"/>
      <w:r>
        <w:lastRenderedPageBreak/>
        <w:t>Market Commentary</w:t>
      </w:r>
      <w:bookmarkEnd w:id="30"/>
      <w:bookmarkEnd w:id="31"/>
    </w:p>
    <w:p w14:paraId="2244E084" w14:textId="77777777" w:rsidR="001377EC" w:rsidRDefault="001377EC" w:rsidP="001377EC">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4765EBB0" w14:textId="44531149" w:rsidR="001377EC" w:rsidRDefault="001377EC" w:rsidP="001377EC">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w:t>
      </w:r>
      <w:r w:rsidR="004C4E50">
        <w:rPr>
          <w:noProof/>
          <w:szCs w:val="28"/>
          <w:lang w:eastAsia="en-GB"/>
        </w:rPr>
        <w:t>provides a snapshot of the current market, recent changes and expected developments.</w:t>
      </w:r>
    </w:p>
    <w:p w14:paraId="2C0FA092" w14:textId="77777777" w:rsidR="001377EC" w:rsidRPr="00BF0822" w:rsidRDefault="001377EC" w:rsidP="001377EC">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64C878E2" w14:textId="79D2588E" w:rsidR="001377EC" w:rsidRDefault="001377EC" w:rsidP="001377EC"/>
    <w:p w14:paraId="08C64839" w14:textId="48E71701" w:rsidR="001377EC" w:rsidRDefault="001377EC" w:rsidP="001377EC">
      <w:r>
        <w:t xml:space="preserve">Provide an overview of the current state of the market in which the program operates </w:t>
      </w:r>
    </w:p>
    <w:p w14:paraId="646A538F" w14:textId="77777777" w:rsidR="001377EC" w:rsidRPr="00964287" w:rsidRDefault="001377EC" w:rsidP="001377EC"/>
    <w:p w14:paraId="39CD67C2" w14:textId="77777777" w:rsidR="001377EC" w:rsidRDefault="001377EC" w:rsidP="00072C5B">
      <w:pPr>
        <w:pStyle w:val="ListParagraph"/>
        <w:numPr>
          <w:ilvl w:val="0"/>
          <w:numId w:val="3"/>
        </w:numPr>
      </w:pPr>
      <w:r>
        <w:t>Changes in demand (customers, distribution, etc.)</w:t>
      </w:r>
    </w:p>
    <w:p w14:paraId="18124808" w14:textId="77777777" w:rsidR="001377EC" w:rsidRDefault="001377EC" w:rsidP="00072C5B">
      <w:pPr>
        <w:pStyle w:val="ListParagraph"/>
        <w:numPr>
          <w:ilvl w:val="0"/>
          <w:numId w:val="6"/>
        </w:numPr>
        <w:suppressAutoHyphens w:val="0"/>
        <w:spacing w:after="240"/>
        <w:jc w:val="both"/>
      </w:pPr>
      <w:r>
        <w:t>Changes in supply (competitors, products, etc.)</w:t>
      </w:r>
    </w:p>
    <w:p w14:paraId="10622A7C" w14:textId="6DF2E40D" w:rsidR="001377EC" w:rsidRDefault="001377EC" w:rsidP="00072C5B">
      <w:pPr>
        <w:pStyle w:val="ListParagraph"/>
        <w:numPr>
          <w:ilvl w:val="0"/>
          <w:numId w:val="6"/>
        </w:numPr>
        <w:suppressAutoHyphens w:val="0"/>
        <w:spacing w:after="240"/>
        <w:jc w:val="both"/>
      </w:pPr>
      <w:r>
        <w:t>Changes in terms</w:t>
      </w:r>
      <w:r w:rsidR="005E2449">
        <w:t xml:space="preserve">, </w:t>
      </w:r>
      <w:r>
        <w:t>pricing trends</w:t>
      </w:r>
      <w:r w:rsidR="005E2449">
        <w:t>, rate movements</w:t>
      </w:r>
    </w:p>
    <w:p w14:paraId="210486C7" w14:textId="1D05923E" w:rsidR="001377EC" w:rsidRDefault="001377EC" w:rsidP="00072C5B">
      <w:pPr>
        <w:pStyle w:val="ListParagraph"/>
        <w:numPr>
          <w:ilvl w:val="0"/>
          <w:numId w:val="6"/>
        </w:numPr>
        <w:suppressAutoHyphens w:val="0"/>
        <w:spacing w:after="240"/>
        <w:jc w:val="both"/>
      </w:pPr>
      <w:r>
        <w:t xml:space="preserve">Changes in </w:t>
      </w:r>
      <w:r w:rsidR="005E2449">
        <w:t xml:space="preserve">rating environment and </w:t>
      </w:r>
      <w:r>
        <w:t>regulation</w:t>
      </w:r>
    </w:p>
    <w:p w14:paraId="79C80BBE" w14:textId="3AA31D7C" w:rsidR="005E2449" w:rsidRDefault="005E2449" w:rsidP="00072C5B">
      <w:pPr>
        <w:pStyle w:val="ListParagraph"/>
        <w:numPr>
          <w:ilvl w:val="0"/>
          <w:numId w:val="6"/>
        </w:numPr>
        <w:suppressAutoHyphens w:val="0"/>
        <w:spacing w:after="240"/>
        <w:jc w:val="both"/>
      </w:pPr>
      <w:r>
        <w:t>Changes in claims inflation</w:t>
      </w:r>
    </w:p>
    <w:p w14:paraId="1EAEE17C" w14:textId="7720BF1C" w:rsidR="00B12049" w:rsidRDefault="00B12049" w:rsidP="00072C5B">
      <w:pPr>
        <w:pStyle w:val="ListParagraph"/>
        <w:numPr>
          <w:ilvl w:val="0"/>
          <w:numId w:val="6"/>
        </w:numPr>
        <w:suppressAutoHyphens w:val="0"/>
        <w:spacing w:after="240"/>
        <w:jc w:val="both"/>
      </w:pPr>
      <w:r>
        <w:t>Large market losses</w:t>
      </w:r>
    </w:p>
    <w:p w14:paraId="684DB930" w14:textId="6E8FCE83" w:rsidR="001377EC" w:rsidRDefault="001377EC" w:rsidP="001377EC"/>
    <w:p w14:paraId="01F3BFA6" w14:textId="6C29DF25" w:rsidR="001377EC" w:rsidRPr="004B2C40" w:rsidRDefault="004B2C40" w:rsidP="004B2C40">
      <w:pPr>
        <w:suppressAutoHyphens w:val="0"/>
        <w:ind w:left="0"/>
        <w:rPr>
          <w:rFonts w:cs="Arial"/>
          <w:b/>
          <w:bCs/>
          <w:kern w:val="32"/>
          <w:sz w:val="36"/>
          <w:szCs w:val="32"/>
        </w:rPr>
      </w:pPr>
      <w:r>
        <w:br w:type="page"/>
      </w:r>
    </w:p>
    <w:p w14:paraId="10290941" w14:textId="195CCF5D" w:rsidR="001377EC" w:rsidRDefault="004B2C40" w:rsidP="00B12049">
      <w:pPr>
        <w:pStyle w:val="Heading2"/>
      </w:pPr>
      <w:bookmarkStart w:id="32" w:name="_Toc42697306"/>
      <w:bookmarkStart w:id="33" w:name="_Toc45025807"/>
      <w:r>
        <w:lastRenderedPageBreak/>
        <w:t xml:space="preserve">Past </w:t>
      </w:r>
      <w:r w:rsidR="001377EC">
        <w:t>Performance</w:t>
      </w:r>
      <w:bookmarkEnd w:id="32"/>
      <w:bookmarkEnd w:id="33"/>
    </w:p>
    <w:p w14:paraId="1154BF62" w14:textId="77777777" w:rsidR="001377EC" w:rsidRDefault="001377EC" w:rsidP="001377EC">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7B3ED1FD" w14:textId="162E777D" w:rsidR="001377EC" w:rsidRDefault="001377EC" w:rsidP="001377EC">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w:t>
      </w:r>
      <w:r w:rsidR="004C4E50">
        <w:rPr>
          <w:noProof/>
          <w:szCs w:val="28"/>
          <w:lang w:eastAsia="en-GB"/>
        </w:rPr>
        <w:t>provides a profile of the book of business – policies, exposures and claims with splits by distribution, segment, territory, product, line band as well as summary profitability</w:t>
      </w:r>
      <w:r>
        <w:rPr>
          <w:noProof/>
          <w:szCs w:val="28"/>
          <w:lang w:eastAsia="en-GB"/>
        </w:rPr>
        <w:t>.</w:t>
      </w:r>
    </w:p>
    <w:p w14:paraId="340ACA60" w14:textId="77777777" w:rsidR="001377EC" w:rsidRPr="00BF0822" w:rsidRDefault="001377EC" w:rsidP="001377EC">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1D029B45" w14:textId="77777777" w:rsidR="001377EC" w:rsidRDefault="001377EC" w:rsidP="001377EC">
      <w:pPr>
        <w:ind w:left="0"/>
      </w:pPr>
    </w:p>
    <w:p w14:paraId="0369FC25" w14:textId="77777777" w:rsidR="001377EC" w:rsidRDefault="001377EC" w:rsidP="001377EC">
      <w:pPr>
        <w:pStyle w:val="Heading2"/>
      </w:pPr>
      <w:bookmarkStart w:id="34" w:name="_Toc337813993"/>
      <w:bookmarkStart w:id="35" w:name="_Toc357581879"/>
      <w:bookmarkStart w:id="36" w:name="_Toc42629340"/>
      <w:bookmarkStart w:id="37" w:name="_Toc45025808"/>
      <w:r>
        <w:t>Recent Background</w:t>
      </w:r>
      <w:bookmarkEnd w:id="34"/>
      <w:bookmarkEnd w:id="35"/>
      <w:bookmarkEnd w:id="36"/>
      <w:bookmarkEnd w:id="37"/>
    </w:p>
    <w:p w14:paraId="13FAC06E" w14:textId="77777777" w:rsidR="001377EC" w:rsidRPr="0010297D" w:rsidRDefault="001377EC" w:rsidP="001377EC"/>
    <w:p w14:paraId="15B4FD27" w14:textId="77777777" w:rsidR="001377EC" w:rsidRDefault="001377EC" w:rsidP="001377EC">
      <w:pPr>
        <w:pStyle w:val="Heading2"/>
      </w:pPr>
      <w:bookmarkStart w:id="38" w:name="_Toc337813995"/>
      <w:bookmarkStart w:id="39" w:name="_Toc357581881"/>
      <w:bookmarkStart w:id="40" w:name="_Toc42629341"/>
      <w:bookmarkStart w:id="41" w:name="_Toc45025809"/>
      <w:r>
        <w:t>Summary Performance</w:t>
      </w:r>
      <w:bookmarkEnd w:id="38"/>
      <w:bookmarkEnd w:id="39"/>
      <w:bookmarkEnd w:id="40"/>
      <w:bookmarkEnd w:id="41"/>
    </w:p>
    <w:p w14:paraId="5B6075B1" w14:textId="77777777" w:rsidR="001377EC" w:rsidRPr="0005518E" w:rsidRDefault="001377EC" w:rsidP="00DF4039">
      <w:r>
        <w:t>Underwriting performance over the last X years is summarised below.</w:t>
      </w:r>
    </w:p>
    <w:p w14:paraId="1E8FEDCE" w14:textId="3E509201" w:rsidR="001377EC" w:rsidRDefault="001377EC" w:rsidP="00072C5B">
      <w:pPr>
        <w:pStyle w:val="ListParagraph"/>
        <w:numPr>
          <w:ilvl w:val="0"/>
          <w:numId w:val="3"/>
        </w:numPr>
      </w:pPr>
      <w:r>
        <w:t>GWP, NWP, Paid, OS, IBNR, GLR, NLR</w:t>
      </w:r>
    </w:p>
    <w:p w14:paraId="33FDFB84" w14:textId="67DF202A" w:rsidR="00B12049" w:rsidRPr="003D1AC7" w:rsidRDefault="00B12049" w:rsidP="00072C5B">
      <w:pPr>
        <w:pStyle w:val="ListParagraph"/>
        <w:numPr>
          <w:ilvl w:val="0"/>
          <w:numId w:val="3"/>
        </w:numPr>
      </w:pPr>
      <w:r>
        <w:t xml:space="preserve">If underwriting results have been achieved in a different company, indicate this </w:t>
      </w:r>
    </w:p>
    <w:p w14:paraId="12A2BDE6" w14:textId="77777777" w:rsidR="001377EC" w:rsidRDefault="001377EC" w:rsidP="001377EC">
      <w:pPr>
        <w:pStyle w:val="Heading2"/>
      </w:pPr>
      <w:bookmarkStart w:id="42" w:name="_Toc337813996"/>
      <w:bookmarkStart w:id="43" w:name="_Toc357581882"/>
      <w:bookmarkStart w:id="44" w:name="_Toc42629342"/>
      <w:bookmarkStart w:id="45" w:name="_Toc45025810"/>
      <w:r>
        <w:t>Segment Analysis</w:t>
      </w:r>
      <w:bookmarkEnd w:id="42"/>
      <w:bookmarkEnd w:id="43"/>
      <w:bookmarkEnd w:id="44"/>
      <w:bookmarkEnd w:id="45"/>
    </w:p>
    <w:p w14:paraId="085BCDAA" w14:textId="77777777" w:rsidR="001377EC" w:rsidRDefault="001377EC" w:rsidP="001377EC">
      <w:r>
        <w:t xml:space="preserve">Breakdown by trade, class, layer, etc. </w:t>
      </w:r>
    </w:p>
    <w:p w14:paraId="44EDB392" w14:textId="77777777" w:rsidR="001377EC" w:rsidRDefault="001377EC" w:rsidP="00072C5B">
      <w:pPr>
        <w:pStyle w:val="ListParagraph"/>
        <w:numPr>
          <w:ilvl w:val="0"/>
          <w:numId w:val="3"/>
        </w:numPr>
      </w:pPr>
      <w:r>
        <w:t>GWP, NWP, Paid, OS, IBNR, GLR, NLR</w:t>
      </w:r>
    </w:p>
    <w:p w14:paraId="6E0EC672" w14:textId="77777777" w:rsidR="001377EC" w:rsidRDefault="001377EC" w:rsidP="001377EC">
      <w:pPr>
        <w:pStyle w:val="Heading2"/>
      </w:pPr>
      <w:bookmarkStart w:id="46" w:name="_Toc337813997"/>
      <w:bookmarkStart w:id="47" w:name="_Toc357581883"/>
      <w:bookmarkStart w:id="48" w:name="_Toc42629343"/>
      <w:bookmarkStart w:id="49" w:name="_Toc45025811"/>
      <w:r>
        <w:t>Territory Analysis</w:t>
      </w:r>
      <w:bookmarkEnd w:id="46"/>
      <w:bookmarkEnd w:id="47"/>
      <w:bookmarkEnd w:id="48"/>
      <w:bookmarkEnd w:id="49"/>
    </w:p>
    <w:p w14:paraId="47DFFE85" w14:textId="77777777" w:rsidR="001377EC" w:rsidRDefault="001377EC" w:rsidP="001377EC">
      <w:r>
        <w:t xml:space="preserve">Breakdown by territory. </w:t>
      </w:r>
    </w:p>
    <w:p w14:paraId="77341EF0" w14:textId="77777777" w:rsidR="001377EC" w:rsidRDefault="001377EC" w:rsidP="00072C5B">
      <w:pPr>
        <w:pStyle w:val="ListParagraph"/>
        <w:numPr>
          <w:ilvl w:val="0"/>
          <w:numId w:val="3"/>
        </w:numPr>
      </w:pPr>
      <w:r>
        <w:t>GWP, NWP, Paid, OS, IBNR, GLR, NLR</w:t>
      </w:r>
    </w:p>
    <w:p w14:paraId="2593C93C" w14:textId="77777777" w:rsidR="001377EC" w:rsidRDefault="001377EC" w:rsidP="001377EC">
      <w:pPr>
        <w:pStyle w:val="Heading2"/>
      </w:pPr>
      <w:bookmarkStart w:id="50" w:name="_Toc337813998"/>
      <w:bookmarkStart w:id="51" w:name="_Toc357581884"/>
      <w:bookmarkStart w:id="52" w:name="_Toc42629344"/>
      <w:bookmarkStart w:id="53" w:name="_Toc45025812"/>
      <w:r>
        <w:t xml:space="preserve">Risks </w:t>
      </w:r>
      <w:proofErr w:type="gramStart"/>
      <w:r>
        <w:t>By</w:t>
      </w:r>
      <w:proofErr w:type="gramEnd"/>
      <w:r>
        <w:t xml:space="preserve"> Line Band</w:t>
      </w:r>
      <w:bookmarkEnd w:id="50"/>
      <w:bookmarkEnd w:id="51"/>
      <w:bookmarkEnd w:id="52"/>
      <w:bookmarkEnd w:id="53"/>
    </w:p>
    <w:p w14:paraId="319BD9F1" w14:textId="77777777" w:rsidR="001377EC" w:rsidRDefault="001377EC" w:rsidP="001377EC">
      <w:r>
        <w:t>Breakdown of risks by line band is as follows (which is expected to be similar for the portable book):</w:t>
      </w:r>
    </w:p>
    <w:p w14:paraId="4304AF8B" w14:textId="3DAD693F" w:rsidR="001377EC" w:rsidRDefault="001377EC" w:rsidP="00072C5B">
      <w:pPr>
        <w:pStyle w:val="ListParagraph"/>
        <w:numPr>
          <w:ilvl w:val="0"/>
          <w:numId w:val="3"/>
        </w:numPr>
      </w:pPr>
      <w:r>
        <w:t>Line</w:t>
      </w:r>
      <w:r w:rsidR="00DF4039">
        <w:t xml:space="preserve"> </w:t>
      </w:r>
      <w:r>
        <w:t>band, policy count, TSI / LOI, %</w:t>
      </w:r>
    </w:p>
    <w:p w14:paraId="25CF3BCB" w14:textId="77777777" w:rsidR="001377EC" w:rsidRDefault="001377EC" w:rsidP="001377EC">
      <w:pPr>
        <w:pStyle w:val="Heading2"/>
      </w:pPr>
      <w:bookmarkStart w:id="54" w:name="_Toc337813999"/>
      <w:bookmarkStart w:id="55" w:name="_Toc357581885"/>
      <w:bookmarkStart w:id="56" w:name="_Toc42629345"/>
      <w:bookmarkStart w:id="57" w:name="_Toc45025813"/>
      <w:r>
        <w:t xml:space="preserve">Underwriting </w:t>
      </w:r>
      <w:r w:rsidRPr="001377EC">
        <w:t>Performance</w:t>
      </w:r>
      <w:r>
        <w:t xml:space="preserve"> </w:t>
      </w:r>
      <w:proofErr w:type="spellStart"/>
      <w:r>
        <w:t>Comparables</w:t>
      </w:r>
      <w:bookmarkEnd w:id="54"/>
      <w:bookmarkEnd w:id="55"/>
      <w:bookmarkEnd w:id="56"/>
      <w:bookmarkEnd w:id="57"/>
      <w:proofErr w:type="spellEnd"/>
      <w:r>
        <w:t xml:space="preserve"> </w:t>
      </w:r>
    </w:p>
    <w:p w14:paraId="1A359B7D" w14:textId="77777777" w:rsidR="001377EC" w:rsidRPr="009B701F" w:rsidRDefault="001377EC" w:rsidP="001377EC">
      <w:r>
        <w:t>Loss Ratio comparison relative to peers, industry averages, etc.</w:t>
      </w:r>
    </w:p>
    <w:p w14:paraId="159ABB7E" w14:textId="77777777" w:rsidR="001377EC" w:rsidRDefault="001377EC" w:rsidP="001377EC">
      <w:pPr>
        <w:pStyle w:val="Heading2"/>
      </w:pPr>
      <w:bookmarkStart w:id="58" w:name="_Toc337814000"/>
      <w:bookmarkStart w:id="59" w:name="_Toc357581886"/>
      <w:bookmarkStart w:id="60" w:name="_Toc42629346"/>
      <w:bookmarkStart w:id="61" w:name="_Toc45025814"/>
      <w:r>
        <w:t>Claims Analysis</w:t>
      </w:r>
      <w:bookmarkEnd w:id="58"/>
      <w:bookmarkEnd w:id="59"/>
      <w:bookmarkEnd w:id="60"/>
      <w:bookmarkEnd w:id="61"/>
    </w:p>
    <w:p w14:paraId="7982F35B" w14:textId="6C178346" w:rsidR="00375BFA" w:rsidRDefault="001377EC" w:rsidP="001377EC">
      <w:r>
        <w:t xml:space="preserve">Triangulations, large losses, </w:t>
      </w:r>
      <w:proofErr w:type="spellStart"/>
      <w:r>
        <w:t>attritional</w:t>
      </w:r>
      <w:proofErr w:type="spellEnd"/>
      <w:r>
        <w:t xml:space="preserve"> losses, commentary, etc.</w:t>
      </w:r>
    </w:p>
    <w:p w14:paraId="4A8C2420" w14:textId="016A7DA4" w:rsidR="001377EC" w:rsidRDefault="001377EC">
      <w:pPr>
        <w:suppressAutoHyphens w:val="0"/>
        <w:ind w:left="0"/>
      </w:pPr>
      <w:r>
        <w:br w:type="page"/>
      </w:r>
    </w:p>
    <w:p w14:paraId="10552D7B" w14:textId="12AA860A" w:rsidR="001377EC" w:rsidRDefault="001377EC" w:rsidP="001377EC">
      <w:pPr>
        <w:pStyle w:val="Heading1"/>
      </w:pPr>
      <w:bookmarkStart w:id="62" w:name="_Toc337814007"/>
      <w:bookmarkStart w:id="63" w:name="_Toc357581903"/>
      <w:bookmarkStart w:id="64" w:name="_Toc42629350"/>
      <w:bookmarkStart w:id="65" w:name="_Toc42697307"/>
      <w:bookmarkStart w:id="66" w:name="_Toc45025815"/>
      <w:r>
        <w:lastRenderedPageBreak/>
        <w:t>Underwriting</w:t>
      </w:r>
      <w:bookmarkEnd w:id="62"/>
      <w:bookmarkEnd w:id="63"/>
      <w:bookmarkEnd w:id="64"/>
      <w:bookmarkEnd w:id="65"/>
      <w:bookmarkEnd w:id="66"/>
    </w:p>
    <w:p w14:paraId="5A88A15B" w14:textId="77777777" w:rsidR="001377EC" w:rsidRDefault="001377EC" w:rsidP="001377EC">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bookmarkStart w:id="67" w:name="_Toc337814008"/>
      <w:bookmarkStart w:id="68" w:name="_Toc357581904"/>
      <w:bookmarkStart w:id="69" w:name="_Toc42629351"/>
    </w:p>
    <w:p w14:paraId="46A2F926" w14:textId="6FD4C65A" w:rsidR="001377EC" w:rsidRDefault="001377EC" w:rsidP="001377EC">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w:t>
      </w:r>
      <w:r w:rsidR="004C4E50">
        <w:rPr>
          <w:noProof/>
          <w:szCs w:val="28"/>
          <w:lang w:eastAsia="en-GB"/>
        </w:rPr>
        <w:t>provides an overview of risk selection, pricing, wordings and terms and conditions</w:t>
      </w:r>
      <w:r>
        <w:rPr>
          <w:noProof/>
          <w:szCs w:val="28"/>
          <w:lang w:eastAsia="en-GB"/>
        </w:rPr>
        <w:t>.</w:t>
      </w:r>
    </w:p>
    <w:p w14:paraId="753CFF84" w14:textId="77777777" w:rsidR="001377EC" w:rsidRPr="00BF0822" w:rsidRDefault="001377EC" w:rsidP="001377EC">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2EBE8713" w14:textId="77777777" w:rsidR="001377EC" w:rsidRDefault="001377EC" w:rsidP="001377EC">
      <w:pPr>
        <w:pStyle w:val="Heading2"/>
      </w:pPr>
      <w:bookmarkStart w:id="70" w:name="_Toc45025816"/>
      <w:r w:rsidRPr="001377EC">
        <w:t>Underwriting</w:t>
      </w:r>
      <w:r>
        <w:t xml:space="preserve"> Methodology / Strategy / Philosophy</w:t>
      </w:r>
      <w:bookmarkEnd w:id="67"/>
      <w:bookmarkEnd w:id="68"/>
      <w:bookmarkEnd w:id="69"/>
      <w:bookmarkEnd w:id="70"/>
    </w:p>
    <w:p w14:paraId="5E50B101" w14:textId="77777777" w:rsidR="001377EC" w:rsidRPr="00F14AA8" w:rsidRDefault="001377EC" w:rsidP="001377EC"/>
    <w:p w14:paraId="58A349AE" w14:textId="77777777" w:rsidR="001377EC" w:rsidRDefault="001377EC" w:rsidP="001377EC">
      <w:pPr>
        <w:pStyle w:val="Heading2"/>
      </w:pPr>
      <w:bookmarkStart w:id="71" w:name="_Toc337814009"/>
      <w:bookmarkStart w:id="72" w:name="_Toc357581905"/>
      <w:bookmarkStart w:id="73" w:name="_Toc42629352"/>
      <w:bookmarkStart w:id="74" w:name="_Toc45025817"/>
      <w:r w:rsidRPr="001377EC">
        <w:t>Underwriting</w:t>
      </w:r>
      <w:r>
        <w:t xml:space="preserve"> Guidelines</w:t>
      </w:r>
      <w:bookmarkEnd w:id="71"/>
      <w:bookmarkEnd w:id="72"/>
      <w:bookmarkEnd w:id="73"/>
      <w:bookmarkEnd w:id="74"/>
    </w:p>
    <w:p w14:paraId="0B4E7BA5" w14:textId="77777777" w:rsidR="001377EC" w:rsidRPr="00F14AA8" w:rsidRDefault="001377EC" w:rsidP="001377EC"/>
    <w:p w14:paraId="3BBC1D61" w14:textId="06D3F75F" w:rsidR="00B12049" w:rsidRDefault="001377EC" w:rsidP="00B12049">
      <w:pPr>
        <w:pStyle w:val="Heading2"/>
      </w:pPr>
      <w:bookmarkStart w:id="75" w:name="_Toc337814010"/>
      <w:bookmarkStart w:id="76" w:name="_Toc357581906"/>
      <w:bookmarkStart w:id="77" w:name="_Toc42629353"/>
      <w:bookmarkStart w:id="78" w:name="_Toc45025818"/>
      <w:r>
        <w:t xml:space="preserve">Target </w:t>
      </w:r>
      <w:r w:rsidR="00C25170">
        <w:t>R</w:t>
      </w:r>
      <w:r>
        <w:t xml:space="preserve">isks, </w:t>
      </w:r>
      <w:r w:rsidR="00B12049">
        <w:t xml:space="preserve">Countries, </w:t>
      </w:r>
      <w:r w:rsidR="00C25170">
        <w:t>S</w:t>
      </w:r>
      <w:r w:rsidRPr="001377EC">
        <w:t>egments</w:t>
      </w:r>
      <w:r>
        <w:t xml:space="preserve"> &amp; </w:t>
      </w:r>
      <w:r w:rsidR="00C25170">
        <w:t>T</w:t>
      </w:r>
      <w:r>
        <w:t>rades</w:t>
      </w:r>
      <w:bookmarkEnd w:id="75"/>
      <w:bookmarkEnd w:id="76"/>
      <w:bookmarkEnd w:id="77"/>
      <w:bookmarkEnd w:id="78"/>
    </w:p>
    <w:p w14:paraId="1C87A417" w14:textId="77777777" w:rsidR="001377EC" w:rsidRPr="007B4361" w:rsidRDefault="001377EC" w:rsidP="001377EC"/>
    <w:p w14:paraId="1AAEB7D0" w14:textId="77777777" w:rsidR="001377EC" w:rsidRDefault="001377EC" w:rsidP="001377EC">
      <w:pPr>
        <w:pStyle w:val="Heading2"/>
      </w:pPr>
      <w:bookmarkStart w:id="79" w:name="_Toc337814011"/>
      <w:bookmarkStart w:id="80" w:name="_Toc357581907"/>
      <w:bookmarkStart w:id="81" w:name="_Toc42629354"/>
      <w:bookmarkStart w:id="82" w:name="_Toc45025819"/>
      <w:r>
        <w:t>Underwriting Processes</w:t>
      </w:r>
      <w:bookmarkEnd w:id="79"/>
      <w:bookmarkEnd w:id="80"/>
      <w:bookmarkEnd w:id="81"/>
      <w:bookmarkEnd w:id="82"/>
    </w:p>
    <w:p w14:paraId="3BCE558B" w14:textId="0CC5B362" w:rsidR="001377EC" w:rsidRDefault="001377EC" w:rsidP="001377EC">
      <w:r>
        <w:t>Key Underwriting Processes</w:t>
      </w:r>
    </w:p>
    <w:p w14:paraId="622CEF84" w14:textId="77777777" w:rsidR="00C25170" w:rsidRDefault="00C25170" w:rsidP="001377EC"/>
    <w:p w14:paraId="75B48B10" w14:textId="77777777" w:rsidR="001377EC" w:rsidRDefault="001377EC" w:rsidP="001377EC">
      <w:pPr>
        <w:pStyle w:val="Heading2"/>
      </w:pPr>
      <w:bookmarkStart w:id="83" w:name="_Toc337814012"/>
      <w:bookmarkStart w:id="84" w:name="_Toc357581908"/>
      <w:bookmarkStart w:id="85" w:name="_Toc42629355"/>
      <w:bookmarkStart w:id="86" w:name="_Toc45025820"/>
      <w:r>
        <w:t>Policy Wordings</w:t>
      </w:r>
      <w:bookmarkEnd w:id="83"/>
      <w:bookmarkEnd w:id="84"/>
      <w:bookmarkEnd w:id="85"/>
      <w:bookmarkEnd w:id="86"/>
    </w:p>
    <w:p w14:paraId="2A47CF4A" w14:textId="14A994BE" w:rsidR="001377EC" w:rsidRDefault="001377EC" w:rsidP="001377EC">
      <w:r>
        <w:t>Copies of all wordings</w:t>
      </w:r>
      <w:r w:rsidR="00B12049">
        <w:t>, market clauses</w:t>
      </w:r>
      <w:r>
        <w:t xml:space="preserve"> and a range of endorsements can be supplied on request.</w:t>
      </w:r>
    </w:p>
    <w:p w14:paraId="1FE801B5" w14:textId="7BA3A4D9" w:rsidR="001377EC" w:rsidRDefault="001377EC" w:rsidP="001377EC">
      <w:pPr>
        <w:pStyle w:val="Heading2"/>
      </w:pPr>
      <w:bookmarkStart w:id="87" w:name="_Toc337814013"/>
      <w:bookmarkStart w:id="88" w:name="_Toc357581909"/>
      <w:bookmarkStart w:id="89" w:name="_Toc42629356"/>
      <w:bookmarkStart w:id="90" w:name="_Toc45025821"/>
      <w:r>
        <w:t>Rating / Pricing</w:t>
      </w:r>
      <w:bookmarkEnd w:id="87"/>
      <w:bookmarkEnd w:id="88"/>
      <w:bookmarkEnd w:id="89"/>
      <w:r w:rsidR="00B12049">
        <w:t xml:space="preserve"> / Modelling</w:t>
      </w:r>
      <w:bookmarkEnd w:id="90"/>
    </w:p>
    <w:p w14:paraId="22963C98" w14:textId="77777777" w:rsidR="001377EC" w:rsidRPr="005729C7" w:rsidRDefault="001377EC" w:rsidP="001377EC"/>
    <w:p w14:paraId="789F63C3" w14:textId="77777777" w:rsidR="001377EC" w:rsidRDefault="001377EC" w:rsidP="001377EC">
      <w:pPr>
        <w:pStyle w:val="Heading2"/>
      </w:pPr>
      <w:bookmarkStart w:id="91" w:name="_Toc337814014"/>
      <w:bookmarkStart w:id="92" w:name="_Toc357581910"/>
      <w:bookmarkStart w:id="93" w:name="_Toc42629357"/>
      <w:bookmarkStart w:id="94" w:name="_Toc45025822"/>
      <w:r>
        <w:t>Declined Risks</w:t>
      </w:r>
      <w:bookmarkEnd w:id="91"/>
      <w:bookmarkEnd w:id="92"/>
      <w:bookmarkEnd w:id="93"/>
      <w:bookmarkEnd w:id="94"/>
    </w:p>
    <w:p w14:paraId="6A2CBCEC" w14:textId="198A91E2" w:rsidR="006C7025" w:rsidRDefault="001377EC" w:rsidP="001377EC">
      <w:r>
        <w:t>The following risks will not be considered</w:t>
      </w:r>
      <w:bookmarkEnd w:id="0"/>
      <w:r w:rsidR="00B12049">
        <w:t xml:space="preserve"> (or fall outside scope):</w:t>
      </w:r>
      <w:r w:rsidR="006C7025" w:rsidRPr="001377EC">
        <w:rPr>
          <w:rFonts w:ascii="Trebuchet MS" w:hAnsi="Trebuchet MS"/>
          <w:b/>
          <w:bCs/>
          <w:sz w:val="20"/>
        </w:rPr>
        <w:br w:type="page"/>
      </w:r>
    </w:p>
    <w:p w14:paraId="5ACA51B5" w14:textId="4169B4B6" w:rsidR="004B2C40" w:rsidRDefault="004B2C40" w:rsidP="004B2C40">
      <w:pPr>
        <w:pStyle w:val="Heading1"/>
      </w:pPr>
      <w:bookmarkStart w:id="95" w:name="_Toc42697308"/>
      <w:bookmarkStart w:id="96" w:name="_Toc337729400"/>
      <w:bookmarkStart w:id="97" w:name="_Toc337814001"/>
      <w:bookmarkStart w:id="98" w:name="_Toc357581887"/>
      <w:bookmarkStart w:id="99" w:name="_Toc42629358"/>
      <w:bookmarkStart w:id="100" w:name="_Toc45025823"/>
      <w:r>
        <w:lastRenderedPageBreak/>
        <w:t>Marketing</w:t>
      </w:r>
      <w:bookmarkEnd w:id="95"/>
      <w:bookmarkEnd w:id="100"/>
    </w:p>
    <w:p w14:paraId="1EAD8611" w14:textId="77777777" w:rsidR="004B2C40" w:rsidRDefault="004B2C40" w:rsidP="004B2C40">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01FCF094" w14:textId="06579D46" w:rsidR="004B2C40" w:rsidRDefault="004B2C40" w:rsidP="004B2C40">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w:t>
      </w:r>
      <w:r w:rsidR="004C4E50">
        <w:rPr>
          <w:noProof/>
          <w:szCs w:val="28"/>
          <w:lang w:eastAsia="en-GB"/>
        </w:rPr>
        <w:t>provides an analysis of customers, distributors, competitors and products, then goes into marketing strategy and plan across several dimensions of the business.</w:t>
      </w:r>
    </w:p>
    <w:p w14:paraId="5FA60C4B" w14:textId="77777777" w:rsidR="004B2C40" w:rsidRPr="00BF0822" w:rsidRDefault="004B2C40" w:rsidP="004B2C40">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003291BD" w14:textId="157AF26C" w:rsidR="004B2C40" w:rsidRDefault="004B2C40" w:rsidP="004B2C40">
      <w:pPr>
        <w:pStyle w:val="Heading2"/>
      </w:pPr>
      <w:bookmarkStart w:id="101" w:name="_Toc45025824"/>
      <w:r>
        <w:t>Customer Analysis</w:t>
      </w:r>
      <w:bookmarkEnd w:id="101"/>
    </w:p>
    <w:p w14:paraId="335DC144" w14:textId="36C8E0CE" w:rsidR="004B2C40" w:rsidRDefault="004B2C40" w:rsidP="004B2C40">
      <w:pPr>
        <w:pStyle w:val="Heading3"/>
      </w:pPr>
      <w:r>
        <w:t>End Customers</w:t>
      </w:r>
    </w:p>
    <w:p w14:paraId="29E488CC" w14:textId="407F6AFE" w:rsidR="004B2C40" w:rsidRDefault="004B2C40" w:rsidP="004B2C40">
      <w:r>
        <w:t>Market segments – size and growth</w:t>
      </w:r>
    </w:p>
    <w:p w14:paraId="4F527CA2" w14:textId="19068CD9" w:rsidR="004B2C40" w:rsidRDefault="004B2C40" w:rsidP="004B2C40">
      <w:r>
        <w:t>Demands and needs</w:t>
      </w:r>
    </w:p>
    <w:p w14:paraId="2964B82D" w14:textId="353748EC" w:rsidR="004B2C40" w:rsidRPr="004B2C40" w:rsidRDefault="004B2C40" w:rsidP="004B2C40">
      <w:r>
        <w:t>Behaviours</w:t>
      </w:r>
    </w:p>
    <w:p w14:paraId="332B0C13" w14:textId="615CA88C" w:rsidR="004B2C40" w:rsidRDefault="004B2C40" w:rsidP="004B2C40">
      <w:pPr>
        <w:pStyle w:val="Heading3"/>
      </w:pPr>
      <w:r>
        <w:t>Distribution Channels</w:t>
      </w:r>
    </w:p>
    <w:p w14:paraId="2F7A9C23" w14:textId="740B3788" w:rsidR="004B2C40" w:rsidRDefault="004B2C40" w:rsidP="004B2C40">
      <w:r>
        <w:t>Market segments – size and growth</w:t>
      </w:r>
    </w:p>
    <w:p w14:paraId="680CAEAF" w14:textId="77777777" w:rsidR="00B12049" w:rsidRDefault="00B12049" w:rsidP="004B2C40">
      <w:r>
        <w:t>B2B</w:t>
      </w:r>
      <w:r>
        <w:t xml:space="preserve"> vs </w:t>
      </w:r>
      <w:r>
        <w:t>B2C</w:t>
      </w:r>
    </w:p>
    <w:p w14:paraId="6D5E5197" w14:textId="2A090573" w:rsidR="00B12049" w:rsidRDefault="00B12049" w:rsidP="004B2C40">
      <w:r>
        <w:t>B</w:t>
      </w:r>
      <w:r>
        <w:t>roker channels, agents, online aggregator platforms, third party retailers, direct sales, etc</w:t>
      </w:r>
    </w:p>
    <w:p w14:paraId="6AB9A9EB" w14:textId="29374860" w:rsidR="004B2C40" w:rsidRPr="004B2C40" w:rsidRDefault="004B2C40" w:rsidP="004B2C40">
      <w:r>
        <w:t>Roles and responsibilities</w:t>
      </w:r>
    </w:p>
    <w:p w14:paraId="1DF2A286" w14:textId="71CB851C" w:rsidR="004B2C40" w:rsidRDefault="004B2C40" w:rsidP="004B2C40">
      <w:pPr>
        <w:pStyle w:val="Heading2"/>
      </w:pPr>
      <w:bookmarkStart w:id="102" w:name="_Toc45025825"/>
      <w:r>
        <w:t>Competitor and Product Analysis</w:t>
      </w:r>
      <w:bookmarkEnd w:id="102"/>
    </w:p>
    <w:p w14:paraId="7D29D024" w14:textId="29C069EA" w:rsidR="004B2C40" w:rsidRDefault="004B2C40" w:rsidP="004B2C40">
      <w:pPr>
        <w:pStyle w:val="Heading3"/>
      </w:pPr>
      <w:r>
        <w:t>Competitors and Products</w:t>
      </w:r>
    </w:p>
    <w:p w14:paraId="77B2D59F" w14:textId="0CE7F4B0" w:rsidR="00234BB7" w:rsidRDefault="004B2C40" w:rsidP="00234BB7">
      <w:r>
        <w:t>Direct competitors</w:t>
      </w:r>
      <w:r w:rsidR="00234BB7">
        <w:t xml:space="preserve"> – insurers, </w:t>
      </w:r>
      <w:proofErr w:type="spellStart"/>
      <w:r w:rsidR="00234BB7">
        <w:t>coverholders</w:t>
      </w:r>
      <w:proofErr w:type="spellEnd"/>
      <w:r w:rsidR="00234BB7">
        <w:t>, distributors</w:t>
      </w:r>
    </w:p>
    <w:p w14:paraId="39A2AE7F" w14:textId="4F3C29B8" w:rsidR="00234BB7" w:rsidRDefault="00234BB7" w:rsidP="00234BB7">
      <w:r>
        <w:t>Where they compete (segments, geographies, etc.)</w:t>
      </w:r>
    </w:p>
    <w:p w14:paraId="16D4F697" w14:textId="595349F3" w:rsidR="00234BB7" w:rsidRDefault="00234BB7" w:rsidP="004B2C40">
      <w:r>
        <w:t>Strengths and weaknesses</w:t>
      </w:r>
    </w:p>
    <w:p w14:paraId="240F815D" w14:textId="0164C246" w:rsidR="004B2C40" w:rsidRDefault="004B2C40" w:rsidP="004B2C40">
      <w:r>
        <w:t>Substitutes</w:t>
      </w:r>
    </w:p>
    <w:p w14:paraId="117DB506" w14:textId="77777777" w:rsidR="00FE0790" w:rsidRDefault="00FE0790" w:rsidP="004B2C40"/>
    <w:p w14:paraId="740A9391" w14:textId="44B9FE28" w:rsidR="00234BB7" w:rsidRDefault="00234BB7" w:rsidP="00234BB7">
      <w:pPr>
        <w:jc w:val="both"/>
        <w:rPr>
          <w:rFonts w:cs="Arial"/>
          <w:szCs w:val="22"/>
        </w:rPr>
      </w:pPr>
    </w:p>
    <w:tbl>
      <w:tblPr>
        <w:tblStyle w:val="TableGrid"/>
        <w:tblW w:w="0" w:type="auto"/>
        <w:tblInd w:w="720" w:type="dxa"/>
        <w:tblLook w:val="04A0" w:firstRow="1" w:lastRow="0" w:firstColumn="1" w:lastColumn="0" w:noHBand="0" w:noVBand="1"/>
      </w:tblPr>
      <w:tblGrid>
        <w:gridCol w:w="2330"/>
        <w:gridCol w:w="2290"/>
        <w:gridCol w:w="2304"/>
        <w:gridCol w:w="2268"/>
      </w:tblGrid>
      <w:tr w:rsidR="00234BB7" w:rsidRPr="00234BB7" w14:paraId="27DA3164" w14:textId="77777777" w:rsidTr="00DF4039">
        <w:tc>
          <w:tcPr>
            <w:tcW w:w="2478" w:type="dxa"/>
            <w:shd w:val="clear" w:color="auto" w:fill="1F497D" w:themeFill="text2"/>
          </w:tcPr>
          <w:p w14:paraId="505A023B" w14:textId="4C2B67CE" w:rsidR="00234BB7" w:rsidRPr="00DF4039" w:rsidRDefault="00234BB7" w:rsidP="00DF4039">
            <w:pPr>
              <w:ind w:left="0"/>
              <w:jc w:val="center"/>
              <w:rPr>
                <w:rFonts w:cs="Arial"/>
                <w:b/>
                <w:bCs/>
                <w:color w:val="FFFFFF" w:themeColor="background1"/>
                <w:szCs w:val="22"/>
              </w:rPr>
            </w:pPr>
            <w:r w:rsidRPr="00DF4039">
              <w:rPr>
                <w:rFonts w:cs="Arial"/>
                <w:b/>
                <w:bCs/>
                <w:color w:val="FFFFFF" w:themeColor="background1"/>
                <w:szCs w:val="22"/>
              </w:rPr>
              <w:t>Competitor</w:t>
            </w:r>
          </w:p>
        </w:tc>
        <w:tc>
          <w:tcPr>
            <w:tcW w:w="2478" w:type="dxa"/>
            <w:shd w:val="clear" w:color="auto" w:fill="1F497D" w:themeFill="text2"/>
          </w:tcPr>
          <w:p w14:paraId="28147C0F" w14:textId="22B484A1" w:rsidR="00234BB7" w:rsidRPr="00DF4039" w:rsidRDefault="00234BB7" w:rsidP="00234BB7">
            <w:pPr>
              <w:ind w:left="0"/>
              <w:jc w:val="center"/>
              <w:rPr>
                <w:rFonts w:cs="Arial"/>
                <w:b/>
                <w:bCs/>
                <w:color w:val="FFFFFF" w:themeColor="background1"/>
                <w:szCs w:val="22"/>
              </w:rPr>
            </w:pPr>
            <w:r w:rsidRPr="00DF4039">
              <w:rPr>
                <w:rFonts w:cs="Arial"/>
                <w:b/>
                <w:bCs/>
                <w:color w:val="FFFFFF" w:themeColor="background1"/>
                <w:szCs w:val="22"/>
              </w:rPr>
              <w:t>Product</w:t>
            </w:r>
          </w:p>
        </w:tc>
        <w:tc>
          <w:tcPr>
            <w:tcW w:w="2478" w:type="dxa"/>
            <w:shd w:val="clear" w:color="auto" w:fill="1F497D" w:themeFill="text2"/>
          </w:tcPr>
          <w:p w14:paraId="34E81122" w14:textId="3B3FCA6E" w:rsidR="00234BB7" w:rsidRPr="00DF4039" w:rsidRDefault="00A13F2A" w:rsidP="00234BB7">
            <w:pPr>
              <w:ind w:left="0"/>
              <w:jc w:val="center"/>
              <w:rPr>
                <w:rFonts w:cs="Arial"/>
                <w:b/>
                <w:bCs/>
                <w:color w:val="FFFFFF" w:themeColor="background1"/>
                <w:szCs w:val="22"/>
              </w:rPr>
            </w:pPr>
            <w:r w:rsidRPr="00DF4039">
              <w:rPr>
                <w:rFonts w:cs="Arial"/>
                <w:b/>
                <w:bCs/>
                <w:color w:val="FFFFFF" w:themeColor="background1"/>
                <w:szCs w:val="22"/>
              </w:rPr>
              <w:t>Where Compete</w:t>
            </w:r>
          </w:p>
        </w:tc>
        <w:tc>
          <w:tcPr>
            <w:tcW w:w="2478" w:type="dxa"/>
            <w:shd w:val="clear" w:color="auto" w:fill="1F497D" w:themeFill="text2"/>
          </w:tcPr>
          <w:p w14:paraId="45E61C58" w14:textId="0E92F8A3" w:rsidR="00234BB7" w:rsidRPr="00DF4039" w:rsidRDefault="00234BB7" w:rsidP="00234BB7">
            <w:pPr>
              <w:ind w:left="0"/>
              <w:jc w:val="center"/>
              <w:rPr>
                <w:rFonts w:cs="Arial"/>
                <w:b/>
                <w:bCs/>
                <w:color w:val="FFFFFF" w:themeColor="background1"/>
                <w:szCs w:val="22"/>
              </w:rPr>
            </w:pPr>
            <w:r w:rsidRPr="00DF4039">
              <w:rPr>
                <w:rFonts w:cs="Arial"/>
                <w:b/>
                <w:bCs/>
                <w:color w:val="FFFFFF" w:themeColor="background1"/>
                <w:szCs w:val="22"/>
              </w:rPr>
              <w:t>Policy Sales / EPI</w:t>
            </w:r>
          </w:p>
        </w:tc>
      </w:tr>
      <w:tr w:rsidR="00234BB7" w14:paraId="4803CB88" w14:textId="77777777" w:rsidTr="00234BB7">
        <w:tc>
          <w:tcPr>
            <w:tcW w:w="2478" w:type="dxa"/>
          </w:tcPr>
          <w:p w14:paraId="786D0C52" w14:textId="77777777" w:rsidR="00234BB7" w:rsidRDefault="00234BB7" w:rsidP="00234BB7">
            <w:pPr>
              <w:ind w:left="0"/>
              <w:jc w:val="both"/>
              <w:rPr>
                <w:rFonts w:cs="Arial"/>
                <w:szCs w:val="22"/>
              </w:rPr>
            </w:pPr>
          </w:p>
        </w:tc>
        <w:tc>
          <w:tcPr>
            <w:tcW w:w="2478" w:type="dxa"/>
          </w:tcPr>
          <w:p w14:paraId="0A7E94FC" w14:textId="77777777" w:rsidR="00234BB7" w:rsidRDefault="00234BB7" w:rsidP="00234BB7">
            <w:pPr>
              <w:ind w:left="0"/>
              <w:jc w:val="both"/>
              <w:rPr>
                <w:rFonts w:cs="Arial"/>
                <w:szCs w:val="22"/>
              </w:rPr>
            </w:pPr>
          </w:p>
        </w:tc>
        <w:tc>
          <w:tcPr>
            <w:tcW w:w="2478" w:type="dxa"/>
          </w:tcPr>
          <w:p w14:paraId="3526504E" w14:textId="77777777" w:rsidR="00234BB7" w:rsidRDefault="00234BB7" w:rsidP="00234BB7">
            <w:pPr>
              <w:ind w:left="0"/>
              <w:jc w:val="both"/>
              <w:rPr>
                <w:rFonts w:cs="Arial"/>
                <w:szCs w:val="22"/>
              </w:rPr>
            </w:pPr>
          </w:p>
        </w:tc>
        <w:tc>
          <w:tcPr>
            <w:tcW w:w="2478" w:type="dxa"/>
          </w:tcPr>
          <w:p w14:paraId="19E38220" w14:textId="77777777" w:rsidR="00234BB7" w:rsidRDefault="00234BB7" w:rsidP="00234BB7">
            <w:pPr>
              <w:ind w:left="0"/>
              <w:jc w:val="both"/>
              <w:rPr>
                <w:rFonts w:cs="Arial"/>
                <w:szCs w:val="22"/>
              </w:rPr>
            </w:pPr>
          </w:p>
        </w:tc>
      </w:tr>
    </w:tbl>
    <w:p w14:paraId="29D41B2D" w14:textId="68DDEFD6" w:rsidR="00234BB7" w:rsidRDefault="00234BB7" w:rsidP="004B2C40"/>
    <w:p w14:paraId="6E1B6CBB" w14:textId="77777777" w:rsidR="00234BB7" w:rsidRDefault="00234BB7" w:rsidP="00234BB7">
      <w:pPr>
        <w:jc w:val="both"/>
        <w:rPr>
          <w:rFonts w:cs="Arial"/>
          <w:szCs w:val="22"/>
        </w:rPr>
      </w:pPr>
    </w:p>
    <w:tbl>
      <w:tblPr>
        <w:tblStyle w:val="TableGrid"/>
        <w:tblW w:w="0" w:type="auto"/>
        <w:tblInd w:w="720" w:type="dxa"/>
        <w:tblLook w:val="04A0" w:firstRow="1" w:lastRow="0" w:firstColumn="1" w:lastColumn="0" w:noHBand="0" w:noVBand="1"/>
      </w:tblPr>
      <w:tblGrid>
        <w:gridCol w:w="2355"/>
        <w:gridCol w:w="2279"/>
        <w:gridCol w:w="2279"/>
        <w:gridCol w:w="2279"/>
      </w:tblGrid>
      <w:tr w:rsidR="00234BB7" w:rsidRPr="00234BB7" w14:paraId="0330C491" w14:textId="77777777" w:rsidTr="00DF4039">
        <w:tc>
          <w:tcPr>
            <w:tcW w:w="2355" w:type="dxa"/>
            <w:shd w:val="clear" w:color="auto" w:fill="1F497D" w:themeFill="text2"/>
          </w:tcPr>
          <w:p w14:paraId="520AB989" w14:textId="2536AFA2" w:rsidR="00234BB7" w:rsidRPr="00DF4039" w:rsidRDefault="00234BB7" w:rsidP="00DF4039">
            <w:pPr>
              <w:ind w:left="0"/>
              <w:jc w:val="center"/>
              <w:rPr>
                <w:rFonts w:cs="Arial"/>
                <w:b/>
                <w:bCs/>
                <w:color w:val="FFFFFF" w:themeColor="background1"/>
                <w:szCs w:val="22"/>
              </w:rPr>
            </w:pPr>
            <w:r w:rsidRPr="00DF4039">
              <w:rPr>
                <w:rFonts w:cs="Arial"/>
                <w:b/>
                <w:bCs/>
                <w:color w:val="FFFFFF" w:themeColor="background1"/>
                <w:szCs w:val="22"/>
              </w:rPr>
              <w:t>Competing Product</w:t>
            </w:r>
          </w:p>
        </w:tc>
        <w:tc>
          <w:tcPr>
            <w:tcW w:w="2279" w:type="dxa"/>
            <w:shd w:val="clear" w:color="auto" w:fill="1F497D" w:themeFill="text2"/>
          </w:tcPr>
          <w:p w14:paraId="483A3E5E" w14:textId="4B960A23" w:rsidR="00234BB7" w:rsidRPr="00DF4039" w:rsidRDefault="00234BB7" w:rsidP="00DF4039">
            <w:pPr>
              <w:ind w:left="0"/>
              <w:jc w:val="center"/>
              <w:rPr>
                <w:rFonts w:cs="Arial"/>
                <w:b/>
                <w:bCs/>
                <w:color w:val="FFFFFF" w:themeColor="background1"/>
                <w:szCs w:val="22"/>
              </w:rPr>
            </w:pPr>
            <w:r w:rsidRPr="00DF4039">
              <w:rPr>
                <w:rFonts w:cs="Arial"/>
                <w:b/>
                <w:bCs/>
                <w:color w:val="FFFFFF" w:themeColor="background1"/>
                <w:szCs w:val="22"/>
              </w:rPr>
              <w:t>Features</w:t>
            </w:r>
          </w:p>
        </w:tc>
        <w:tc>
          <w:tcPr>
            <w:tcW w:w="2279" w:type="dxa"/>
            <w:shd w:val="clear" w:color="auto" w:fill="1F497D" w:themeFill="text2"/>
          </w:tcPr>
          <w:p w14:paraId="7D777828" w14:textId="43868851" w:rsidR="00234BB7" w:rsidRPr="00DF4039" w:rsidRDefault="00234BB7" w:rsidP="00DF4039">
            <w:pPr>
              <w:ind w:left="0"/>
              <w:jc w:val="center"/>
              <w:rPr>
                <w:rFonts w:cs="Arial"/>
                <w:b/>
                <w:bCs/>
                <w:color w:val="FFFFFF" w:themeColor="background1"/>
                <w:szCs w:val="22"/>
              </w:rPr>
            </w:pPr>
            <w:r w:rsidRPr="00DF4039">
              <w:rPr>
                <w:rFonts w:cs="Arial"/>
                <w:b/>
                <w:bCs/>
                <w:color w:val="FFFFFF" w:themeColor="background1"/>
                <w:szCs w:val="22"/>
              </w:rPr>
              <w:t>Strengths</w:t>
            </w:r>
          </w:p>
        </w:tc>
        <w:tc>
          <w:tcPr>
            <w:tcW w:w="2279" w:type="dxa"/>
            <w:shd w:val="clear" w:color="auto" w:fill="1F497D" w:themeFill="text2"/>
          </w:tcPr>
          <w:p w14:paraId="6B49A44B" w14:textId="76F59C8E" w:rsidR="00234BB7" w:rsidRPr="00DF4039" w:rsidRDefault="00234BB7" w:rsidP="00DF4039">
            <w:pPr>
              <w:ind w:left="0"/>
              <w:jc w:val="center"/>
              <w:rPr>
                <w:rFonts w:cs="Arial"/>
                <w:b/>
                <w:bCs/>
                <w:color w:val="FFFFFF" w:themeColor="background1"/>
                <w:szCs w:val="22"/>
              </w:rPr>
            </w:pPr>
            <w:r w:rsidRPr="00DF4039">
              <w:rPr>
                <w:rFonts w:cs="Arial"/>
                <w:b/>
                <w:bCs/>
                <w:color w:val="FFFFFF" w:themeColor="background1"/>
                <w:szCs w:val="22"/>
              </w:rPr>
              <w:t>Weaknesses</w:t>
            </w:r>
          </w:p>
        </w:tc>
      </w:tr>
      <w:tr w:rsidR="00234BB7" w14:paraId="5248738E" w14:textId="77777777" w:rsidTr="00234BB7">
        <w:tc>
          <w:tcPr>
            <w:tcW w:w="2355" w:type="dxa"/>
          </w:tcPr>
          <w:p w14:paraId="00F190C6" w14:textId="77777777" w:rsidR="00234BB7" w:rsidRDefault="00234BB7" w:rsidP="00234BB7">
            <w:pPr>
              <w:ind w:left="0"/>
              <w:jc w:val="both"/>
              <w:rPr>
                <w:rFonts w:cs="Arial"/>
                <w:szCs w:val="22"/>
              </w:rPr>
            </w:pPr>
          </w:p>
        </w:tc>
        <w:tc>
          <w:tcPr>
            <w:tcW w:w="2279" w:type="dxa"/>
          </w:tcPr>
          <w:p w14:paraId="4E4BA1D8" w14:textId="77777777" w:rsidR="00234BB7" w:rsidRDefault="00234BB7" w:rsidP="00234BB7">
            <w:pPr>
              <w:ind w:left="0"/>
              <w:jc w:val="both"/>
              <w:rPr>
                <w:rFonts w:cs="Arial"/>
                <w:szCs w:val="22"/>
              </w:rPr>
            </w:pPr>
          </w:p>
        </w:tc>
        <w:tc>
          <w:tcPr>
            <w:tcW w:w="2279" w:type="dxa"/>
          </w:tcPr>
          <w:p w14:paraId="468CC8DC" w14:textId="77777777" w:rsidR="00234BB7" w:rsidRDefault="00234BB7" w:rsidP="00234BB7">
            <w:pPr>
              <w:ind w:left="0"/>
              <w:jc w:val="both"/>
              <w:rPr>
                <w:rFonts w:cs="Arial"/>
                <w:szCs w:val="22"/>
              </w:rPr>
            </w:pPr>
          </w:p>
        </w:tc>
        <w:tc>
          <w:tcPr>
            <w:tcW w:w="2279" w:type="dxa"/>
          </w:tcPr>
          <w:p w14:paraId="22026E26" w14:textId="77777777" w:rsidR="00234BB7" w:rsidRDefault="00234BB7" w:rsidP="00234BB7">
            <w:pPr>
              <w:ind w:left="0"/>
              <w:jc w:val="both"/>
              <w:rPr>
                <w:rFonts w:cs="Arial"/>
                <w:szCs w:val="22"/>
              </w:rPr>
            </w:pPr>
          </w:p>
        </w:tc>
      </w:tr>
    </w:tbl>
    <w:p w14:paraId="6540481D" w14:textId="77777777" w:rsidR="00234BB7" w:rsidRPr="004B2C40" w:rsidRDefault="00234BB7" w:rsidP="004B2C40"/>
    <w:p w14:paraId="752F0343" w14:textId="50068CF3" w:rsidR="004B2C40" w:rsidRDefault="004B2C40" w:rsidP="004B2C40">
      <w:pPr>
        <w:pStyle w:val="Heading2"/>
      </w:pPr>
      <w:bookmarkStart w:id="103" w:name="_Toc45025826"/>
      <w:r>
        <w:t>Our Product Range</w:t>
      </w:r>
      <w:bookmarkEnd w:id="103"/>
    </w:p>
    <w:p w14:paraId="6B49C829" w14:textId="19A9D111" w:rsidR="004B2C40" w:rsidRDefault="004B2C40" w:rsidP="004B2C40">
      <w:pPr>
        <w:pStyle w:val="Heading3"/>
      </w:pPr>
      <w:r>
        <w:t>Product 1</w:t>
      </w:r>
    </w:p>
    <w:p w14:paraId="652A7F56" w14:textId="162FF57F" w:rsidR="004B2C40" w:rsidRPr="004B2C40" w:rsidRDefault="004B2C40" w:rsidP="004B2C40">
      <w:r>
        <w:t>Features, coverages, limits</w:t>
      </w:r>
    </w:p>
    <w:p w14:paraId="70384E8B" w14:textId="07B43AF7" w:rsidR="004B2C40" w:rsidRDefault="004B2C40" w:rsidP="004B2C40">
      <w:pPr>
        <w:pStyle w:val="Heading3"/>
      </w:pPr>
      <w:r>
        <w:t>Product 2</w:t>
      </w:r>
    </w:p>
    <w:p w14:paraId="265A24FD" w14:textId="2846C78F" w:rsidR="004B2C40" w:rsidRPr="004B2C40" w:rsidRDefault="004B2C40" w:rsidP="004B2C40">
      <w:r>
        <w:t>Features, coverages, limits</w:t>
      </w:r>
    </w:p>
    <w:p w14:paraId="39C3CCBA" w14:textId="51BE6858" w:rsidR="004B2C40" w:rsidRDefault="004B2C40" w:rsidP="004B2C40">
      <w:pPr>
        <w:pStyle w:val="Heading2"/>
      </w:pPr>
      <w:bookmarkStart w:id="104" w:name="_Toc45025827"/>
      <w:r>
        <w:t>Marketing Strategy and Plan</w:t>
      </w:r>
      <w:bookmarkEnd w:id="104"/>
    </w:p>
    <w:p w14:paraId="0AE6E7C6" w14:textId="77777777" w:rsidR="00FE0790" w:rsidRDefault="00FE0790">
      <w:pPr>
        <w:suppressAutoHyphens w:val="0"/>
        <w:ind w:left="0"/>
        <w:rPr>
          <w:rFonts w:ascii="Arial Bold" w:hAnsi="Arial Bold" w:cs="Arial"/>
          <w:b/>
          <w:bCs/>
          <w:color w:val="FFFFFF" w:themeColor="background1"/>
          <w:kern w:val="32"/>
          <w:sz w:val="36"/>
          <w:szCs w:val="32"/>
        </w:rPr>
      </w:pPr>
      <w:r>
        <w:br w:type="page"/>
      </w:r>
    </w:p>
    <w:p w14:paraId="3563956A" w14:textId="1E96667F" w:rsidR="004B2C40" w:rsidRDefault="004B2C40" w:rsidP="00FE0790">
      <w:pPr>
        <w:pStyle w:val="Heading3"/>
      </w:pPr>
      <w:r>
        <w:lastRenderedPageBreak/>
        <w:t>Marketing Strategy &amp; Objectives</w:t>
      </w:r>
    </w:p>
    <w:p w14:paraId="1DEDEF03" w14:textId="7C5E9661" w:rsidR="00A13F2A" w:rsidRDefault="00A13F2A" w:rsidP="00A13F2A">
      <w:pPr>
        <w:pStyle w:val="Heading3"/>
      </w:pPr>
      <w:r>
        <w:t>Customer and Policy Projections</w:t>
      </w:r>
    </w:p>
    <w:p w14:paraId="46D3E39B" w14:textId="6FA90C6C" w:rsidR="004C4E50" w:rsidRDefault="004C4E50" w:rsidP="00A13F2A">
      <w:r>
        <w:t>Build-up of customers, submissions, quotations, retentions / renewals, new business</w:t>
      </w:r>
    </w:p>
    <w:p w14:paraId="317B5F47" w14:textId="77777777" w:rsidR="00A13F2A" w:rsidRPr="004B2C40" w:rsidRDefault="00A13F2A" w:rsidP="004B2C40"/>
    <w:p w14:paraId="2D8C6EDE" w14:textId="41453042" w:rsidR="00A13F2A" w:rsidRDefault="00A13F2A" w:rsidP="004B2C40">
      <w:pPr>
        <w:pStyle w:val="Heading3"/>
      </w:pPr>
      <w:r>
        <w:t>Competitive Advantage and Unique Selling Proposition</w:t>
      </w:r>
    </w:p>
    <w:p w14:paraId="45183C79" w14:textId="6F3A6047" w:rsidR="004B2C40" w:rsidRDefault="004B2C40" w:rsidP="004B2C40">
      <w:pPr>
        <w:pStyle w:val="Heading3"/>
      </w:pPr>
      <w:r>
        <w:t>Targeted Business / Customers / Distributors</w:t>
      </w:r>
    </w:p>
    <w:p w14:paraId="319B4112" w14:textId="6EA1F817" w:rsidR="004B2C40" w:rsidRDefault="004B2C40" w:rsidP="004B2C40">
      <w:pPr>
        <w:pStyle w:val="Heading3"/>
      </w:pPr>
      <w:r>
        <w:t>Distribution Plan</w:t>
      </w:r>
    </w:p>
    <w:p w14:paraId="56B77534" w14:textId="0D769B83" w:rsidR="00234BB7" w:rsidRDefault="00234BB7" w:rsidP="00234BB7">
      <w:r>
        <w:t>New acquisition vs. penetration</w:t>
      </w:r>
    </w:p>
    <w:p w14:paraId="1A38B168" w14:textId="7A0FAD9D" w:rsidR="00234BB7" w:rsidRPr="00234BB7" w:rsidRDefault="00234BB7" w:rsidP="00234BB7">
      <w:r>
        <w:t>Relationship building objectives / activities</w:t>
      </w:r>
    </w:p>
    <w:p w14:paraId="1F71C8EE" w14:textId="421F37E0" w:rsidR="004B2C40" w:rsidRDefault="004B2C40" w:rsidP="004B2C40">
      <w:pPr>
        <w:pStyle w:val="Heading3"/>
      </w:pPr>
      <w:r>
        <w:t>Digital Marketing Plan</w:t>
      </w:r>
    </w:p>
    <w:p w14:paraId="42AF5B20" w14:textId="77777777" w:rsidR="00234BB7" w:rsidRPr="00234BB7" w:rsidRDefault="00234BB7" w:rsidP="00234BB7"/>
    <w:p w14:paraId="4556313D" w14:textId="28CFDA43" w:rsidR="00234BB7" w:rsidRDefault="00234BB7" w:rsidP="00234BB7">
      <w:pPr>
        <w:pStyle w:val="Heading3"/>
      </w:pPr>
      <w:r>
        <w:t>E-Commerce Plan</w:t>
      </w:r>
    </w:p>
    <w:p w14:paraId="48F506BE" w14:textId="71FC8AED" w:rsidR="00234BB7" w:rsidRDefault="00234BB7" w:rsidP="00234BB7">
      <w:r>
        <w:t>Quote-to-bind</w:t>
      </w:r>
    </w:p>
    <w:p w14:paraId="006A91A0" w14:textId="0D220876" w:rsidR="00234BB7" w:rsidRPr="00234BB7" w:rsidRDefault="00234BB7" w:rsidP="00234BB7">
      <w:r>
        <w:t>Aggregator sites</w:t>
      </w:r>
    </w:p>
    <w:p w14:paraId="685CE44C" w14:textId="652AD40C" w:rsidR="004B2C40" w:rsidRDefault="00234BB7" w:rsidP="00234BB7">
      <w:pPr>
        <w:pStyle w:val="Heading3"/>
      </w:pPr>
      <w:r>
        <w:t>Advertising &amp; Promotion Plan</w:t>
      </w:r>
    </w:p>
    <w:p w14:paraId="31BB4899" w14:textId="7CAADE93" w:rsidR="00234BB7" w:rsidRDefault="00234BB7" w:rsidP="00234BB7">
      <w:pPr>
        <w:pStyle w:val="Heading3"/>
      </w:pPr>
      <w:r>
        <w:t>Events and Conferences</w:t>
      </w:r>
    </w:p>
    <w:p w14:paraId="5C549C79" w14:textId="6D0A5DBF" w:rsidR="00234BB7" w:rsidRDefault="00234BB7" w:rsidP="00234BB7">
      <w:pPr>
        <w:pStyle w:val="Heading3"/>
      </w:pPr>
      <w:r>
        <w:t>Publications</w:t>
      </w:r>
    </w:p>
    <w:p w14:paraId="41BB5F13" w14:textId="54BEADF9" w:rsidR="00234BB7" w:rsidRDefault="00234BB7" w:rsidP="00234BB7">
      <w:r>
        <w:t>Articles</w:t>
      </w:r>
    </w:p>
    <w:p w14:paraId="32250924" w14:textId="41EE504C" w:rsidR="00234BB7" w:rsidRDefault="00234BB7" w:rsidP="00234BB7">
      <w:r>
        <w:t>Case studies</w:t>
      </w:r>
    </w:p>
    <w:p w14:paraId="6E8B47E7" w14:textId="6B314088" w:rsidR="00234BB7" w:rsidRDefault="00234BB7" w:rsidP="00234BB7">
      <w:r>
        <w:t>Thought leadership</w:t>
      </w:r>
    </w:p>
    <w:p w14:paraId="5B858D27" w14:textId="1FB83F80" w:rsidR="00234BB7" w:rsidRPr="00234BB7" w:rsidRDefault="00234BB7" w:rsidP="00234BB7">
      <w:r>
        <w:t>Marketing collateral</w:t>
      </w:r>
    </w:p>
    <w:p w14:paraId="4EAF2621" w14:textId="77777777" w:rsidR="004B2C40" w:rsidRPr="004B2C40" w:rsidRDefault="004B2C40" w:rsidP="004B2C40"/>
    <w:p w14:paraId="4863BFC5" w14:textId="77777777" w:rsidR="00234BB7" w:rsidRDefault="00234BB7">
      <w:pPr>
        <w:suppressAutoHyphens w:val="0"/>
        <w:ind w:left="0"/>
        <w:rPr>
          <w:rFonts w:cs="Arial"/>
          <w:b/>
          <w:bCs/>
          <w:kern w:val="32"/>
          <w:sz w:val="36"/>
          <w:szCs w:val="32"/>
        </w:rPr>
      </w:pPr>
      <w:bookmarkStart w:id="105" w:name="_Toc42629361"/>
      <w:r>
        <w:br w:type="page"/>
      </w:r>
    </w:p>
    <w:p w14:paraId="3D55372D" w14:textId="109BE9C4" w:rsidR="00234BB7" w:rsidRDefault="00234BB7" w:rsidP="00234BB7">
      <w:pPr>
        <w:pStyle w:val="Heading1"/>
      </w:pPr>
      <w:bookmarkStart w:id="106" w:name="_Toc42697309"/>
      <w:bookmarkStart w:id="107" w:name="_Toc45025828"/>
      <w:r>
        <w:lastRenderedPageBreak/>
        <w:t>Claims Management</w:t>
      </w:r>
      <w:bookmarkEnd w:id="105"/>
      <w:bookmarkEnd w:id="106"/>
      <w:bookmarkEnd w:id="107"/>
    </w:p>
    <w:p w14:paraId="0932A087" w14:textId="77777777" w:rsidR="00234BB7" w:rsidRDefault="00234BB7" w:rsidP="00234BB7">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bookmarkStart w:id="108" w:name="_Toc337814016"/>
      <w:bookmarkStart w:id="109" w:name="_Toc357581912"/>
      <w:bookmarkStart w:id="110" w:name="_Toc42629362"/>
    </w:p>
    <w:p w14:paraId="76451316" w14:textId="5B0F17EB" w:rsidR="00234BB7" w:rsidRDefault="00234BB7" w:rsidP="00234BB7">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covers </w:t>
      </w:r>
      <w:r w:rsidR="004C4E50">
        <w:rPr>
          <w:noProof/>
          <w:szCs w:val="28"/>
          <w:lang w:eastAsia="en-GB"/>
        </w:rPr>
        <w:t>how claims will be handled if claims authority is being sought under this program</w:t>
      </w:r>
      <w:r>
        <w:rPr>
          <w:noProof/>
          <w:szCs w:val="28"/>
          <w:lang w:eastAsia="en-GB"/>
        </w:rPr>
        <w:t>.</w:t>
      </w:r>
    </w:p>
    <w:p w14:paraId="52FA2E19" w14:textId="77777777" w:rsidR="00234BB7" w:rsidRPr="00BF0822" w:rsidRDefault="00234BB7" w:rsidP="00234BB7">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62C75FB4" w14:textId="77777777" w:rsidR="00234BB7" w:rsidRDefault="00234BB7" w:rsidP="00234BB7">
      <w:pPr>
        <w:pStyle w:val="Heading2"/>
      </w:pPr>
      <w:bookmarkStart w:id="111" w:name="_Toc45025829"/>
      <w:r w:rsidRPr="00C25170">
        <w:t>Claims</w:t>
      </w:r>
      <w:r>
        <w:t xml:space="preserve"> Oversight &amp; TPA</w:t>
      </w:r>
      <w:bookmarkEnd w:id="108"/>
      <w:bookmarkEnd w:id="109"/>
      <w:bookmarkEnd w:id="110"/>
      <w:bookmarkEnd w:id="111"/>
    </w:p>
    <w:p w14:paraId="15AF6871" w14:textId="77777777" w:rsidR="00234BB7" w:rsidRDefault="00234BB7" w:rsidP="00234BB7">
      <w:r>
        <w:t>[How will claims be handled?]</w:t>
      </w:r>
    </w:p>
    <w:p w14:paraId="054667AF" w14:textId="77777777" w:rsidR="00234BB7" w:rsidRDefault="00234BB7" w:rsidP="00234BB7"/>
    <w:p w14:paraId="790453A0" w14:textId="77777777" w:rsidR="00234BB7" w:rsidRDefault="00234BB7" w:rsidP="00234BB7">
      <w:pPr>
        <w:pStyle w:val="Heading2"/>
      </w:pPr>
      <w:bookmarkStart w:id="112" w:name="_Toc337814017"/>
      <w:bookmarkStart w:id="113" w:name="_Toc357581913"/>
      <w:bookmarkStart w:id="114" w:name="_Toc42629363"/>
      <w:bookmarkStart w:id="115" w:name="_Toc45025830"/>
      <w:r>
        <w:t xml:space="preserve">Claims </w:t>
      </w:r>
      <w:r w:rsidRPr="00C25170">
        <w:t>Handling</w:t>
      </w:r>
      <w:r>
        <w:t xml:space="preserve"> Process</w:t>
      </w:r>
      <w:bookmarkEnd w:id="112"/>
      <w:bookmarkEnd w:id="113"/>
      <w:bookmarkEnd w:id="114"/>
      <w:bookmarkEnd w:id="115"/>
    </w:p>
    <w:p w14:paraId="36092407" w14:textId="77777777" w:rsidR="00234BB7" w:rsidRDefault="00234BB7" w:rsidP="00234BB7">
      <w:r>
        <w:t>Claims management as follows:</w:t>
      </w:r>
    </w:p>
    <w:p w14:paraId="17B7E09C" w14:textId="77777777" w:rsidR="00234BB7" w:rsidRDefault="00234BB7" w:rsidP="00234BB7">
      <w:pPr>
        <w:pStyle w:val="ListParagraph"/>
        <w:ind w:left="1440"/>
      </w:pPr>
    </w:p>
    <w:p w14:paraId="04307FC4" w14:textId="77777777" w:rsidR="00234BB7" w:rsidRPr="005729C7" w:rsidRDefault="00234BB7" w:rsidP="00072C5B">
      <w:pPr>
        <w:pStyle w:val="ListParagraph"/>
        <w:numPr>
          <w:ilvl w:val="0"/>
          <w:numId w:val="7"/>
        </w:numPr>
      </w:pPr>
      <w:r>
        <w:t>TBD</w:t>
      </w:r>
    </w:p>
    <w:p w14:paraId="53A2336E" w14:textId="4750625F" w:rsidR="00234BB7" w:rsidRDefault="00234BB7">
      <w:pPr>
        <w:suppressAutoHyphens w:val="0"/>
        <w:ind w:left="0"/>
        <w:rPr>
          <w:rFonts w:ascii="Trebuchet MS" w:hAnsi="Trebuchet MS"/>
          <w:b/>
          <w:bCs/>
          <w:sz w:val="20"/>
        </w:rPr>
      </w:pPr>
      <w:r>
        <w:rPr>
          <w:rFonts w:ascii="Trebuchet MS" w:hAnsi="Trebuchet MS"/>
          <w:b/>
          <w:bCs/>
          <w:sz w:val="20"/>
        </w:rPr>
        <w:br w:type="page"/>
      </w:r>
    </w:p>
    <w:p w14:paraId="2827B7CB" w14:textId="15F784A5" w:rsidR="00234BB7" w:rsidRDefault="00234BB7" w:rsidP="00234BB7">
      <w:pPr>
        <w:pStyle w:val="Heading1"/>
      </w:pPr>
      <w:bookmarkStart w:id="116" w:name="_Toc42697310"/>
      <w:bookmarkStart w:id="117" w:name="_Toc45025831"/>
      <w:r>
        <w:lastRenderedPageBreak/>
        <w:t>Management Team and Program Executives</w:t>
      </w:r>
      <w:bookmarkEnd w:id="116"/>
      <w:bookmarkEnd w:id="117"/>
    </w:p>
    <w:p w14:paraId="16C2BC04" w14:textId="77777777" w:rsidR="00234BB7" w:rsidRDefault="00234BB7" w:rsidP="00234BB7">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47B3B40E" w14:textId="675714C1" w:rsidR="00234BB7" w:rsidRDefault="00234BB7" w:rsidP="00234BB7">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w:t>
      </w:r>
      <w:r w:rsidR="004C4E50">
        <w:rPr>
          <w:noProof/>
          <w:szCs w:val="28"/>
          <w:lang w:eastAsia="en-GB"/>
        </w:rPr>
        <w:t>provides an overview of the key personnel involved in the program including management team and key program executives.</w:t>
      </w:r>
    </w:p>
    <w:p w14:paraId="540F4551" w14:textId="77777777" w:rsidR="00234BB7" w:rsidRPr="00BF0822" w:rsidRDefault="00234BB7" w:rsidP="00234BB7">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71DABA17" w14:textId="022065C3" w:rsidR="00234BB7" w:rsidRDefault="00234BB7" w:rsidP="00234BB7">
      <w:pPr>
        <w:rPr>
          <w:rFonts w:ascii="Trebuchet MS" w:hAnsi="Trebuchet MS"/>
          <w:b/>
          <w:bCs/>
          <w:sz w:val="20"/>
        </w:rPr>
      </w:pPr>
    </w:p>
    <w:p w14:paraId="7FE67661" w14:textId="1AFD0349" w:rsidR="004C4E50" w:rsidRDefault="004C4E50" w:rsidP="004C4E50">
      <w:pPr>
        <w:pStyle w:val="Heading2"/>
      </w:pPr>
      <w:bookmarkStart w:id="118" w:name="_Toc45025832"/>
      <w:r>
        <w:t>Organisation Chart</w:t>
      </w:r>
      <w:bookmarkEnd w:id="118"/>
    </w:p>
    <w:p w14:paraId="2FEC94A0" w14:textId="7773D3DE" w:rsidR="00234BB7" w:rsidRDefault="00234BB7" w:rsidP="00234BB7">
      <w:pPr>
        <w:rPr>
          <w:rFonts w:ascii="Trebuchet MS" w:hAnsi="Trebuchet MS"/>
          <w:b/>
          <w:bCs/>
          <w:sz w:val="20"/>
        </w:rPr>
      </w:pPr>
    </w:p>
    <w:p w14:paraId="3193EF60" w14:textId="77777777" w:rsidR="004C4E50" w:rsidRDefault="004C4E50" w:rsidP="00234BB7">
      <w:pPr>
        <w:rPr>
          <w:rFonts w:ascii="Trebuchet MS" w:hAnsi="Trebuchet MS"/>
          <w:b/>
          <w:bCs/>
          <w:sz w:val="20"/>
        </w:rPr>
      </w:pPr>
    </w:p>
    <w:p w14:paraId="49D45811" w14:textId="4D01939D" w:rsidR="00234BB7" w:rsidRDefault="004C4E50" w:rsidP="00234BB7">
      <w:pPr>
        <w:pStyle w:val="Heading2"/>
      </w:pPr>
      <w:bookmarkStart w:id="119" w:name="_Toc45025833"/>
      <w:r>
        <w:t>Key Personnel</w:t>
      </w:r>
      <w:bookmarkEnd w:id="119"/>
    </w:p>
    <w:p w14:paraId="345CBC80" w14:textId="77777777" w:rsidR="004C4E50" w:rsidRDefault="004C4E50" w:rsidP="004C4E50">
      <w:r>
        <w:t>Key personnel involved in this program are detailed below.  CVs available upon request.</w:t>
      </w:r>
    </w:p>
    <w:p w14:paraId="2BB05F4E" w14:textId="77777777" w:rsidR="004C4E50" w:rsidRDefault="004C4E50" w:rsidP="004C4E50">
      <w:pPr>
        <w:pStyle w:val="Heading3"/>
      </w:pPr>
      <w:r>
        <w:t>Name, Job Title</w:t>
      </w:r>
    </w:p>
    <w:p w14:paraId="72436B0D" w14:textId="4081EC9A" w:rsidR="00234BB7" w:rsidRDefault="00234BB7" w:rsidP="00234BB7">
      <w:r>
        <w:t>Bio – relevant experience</w:t>
      </w:r>
      <w:r w:rsidR="004C4E50">
        <w:t>, qualifications</w:t>
      </w:r>
    </w:p>
    <w:p w14:paraId="1F6EBAA0" w14:textId="77777777" w:rsidR="00234BB7" w:rsidRDefault="00234BB7" w:rsidP="00234BB7">
      <w:r>
        <w:t>Current employment - years employed</w:t>
      </w:r>
    </w:p>
    <w:p w14:paraId="75FA4AFD" w14:textId="77777777" w:rsidR="00234BB7" w:rsidRDefault="00234BB7" w:rsidP="00234BB7">
      <w:r>
        <w:t>Previous employments, job titles, underwriting authorities held, accomplishments</w:t>
      </w:r>
    </w:p>
    <w:p w14:paraId="729AC922" w14:textId="1E1BB4F6" w:rsidR="00234BB7" w:rsidRDefault="00234BB7" w:rsidP="00234BB7"/>
    <w:p w14:paraId="3F04282C" w14:textId="77777777" w:rsidR="00234BB7" w:rsidRDefault="00234BB7" w:rsidP="004C4E50">
      <w:pPr>
        <w:pStyle w:val="Heading3"/>
      </w:pPr>
      <w:r>
        <w:t>Name, Job Title</w:t>
      </w:r>
    </w:p>
    <w:p w14:paraId="1D85E54C" w14:textId="26CCDB6E" w:rsidR="00234BB7" w:rsidRDefault="00234BB7" w:rsidP="00234BB7">
      <w:r>
        <w:t>Bio – relevant experience</w:t>
      </w:r>
      <w:r w:rsidR="004C4E50">
        <w:t>, qualifications</w:t>
      </w:r>
    </w:p>
    <w:p w14:paraId="34BA48C3" w14:textId="77777777" w:rsidR="00234BB7" w:rsidRDefault="00234BB7" w:rsidP="00234BB7">
      <w:r>
        <w:t>Current employment - years employed</w:t>
      </w:r>
    </w:p>
    <w:p w14:paraId="6986247F" w14:textId="77777777" w:rsidR="00234BB7" w:rsidRDefault="00234BB7" w:rsidP="00234BB7">
      <w:r>
        <w:t>Previous employments, job titles, underwriting authorities held, accomplishments</w:t>
      </w:r>
    </w:p>
    <w:p w14:paraId="27FA0E52" w14:textId="77777777" w:rsidR="00234BB7" w:rsidRDefault="00234BB7" w:rsidP="00234BB7"/>
    <w:p w14:paraId="5A331D29" w14:textId="77777777" w:rsidR="00234BB7" w:rsidRDefault="00234BB7" w:rsidP="004C4E50">
      <w:pPr>
        <w:pStyle w:val="Heading3"/>
      </w:pPr>
      <w:r>
        <w:t>Name, Job Title</w:t>
      </w:r>
    </w:p>
    <w:p w14:paraId="75F2A5DA" w14:textId="1C0AD96A" w:rsidR="00234BB7" w:rsidRDefault="00234BB7" w:rsidP="00234BB7">
      <w:r>
        <w:t>Bio – relevant experience</w:t>
      </w:r>
      <w:r w:rsidR="004C4E50">
        <w:t>, qualifications</w:t>
      </w:r>
    </w:p>
    <w:p w14:paraId="78D194FA" w14:textId="77777777" w:rsidR="00234BB7" w:rsidRDefault="00234BB7" w:rsidP="00234BB7">
      <w:r>
        <w:t>Current employment - years employed</w:t>
      </w:r>
    </w:p>
    <w:p w14:paraId="1B4D3388" w14:textId="77777777" w:rsidR="00234BB7" w:rsidRDefault="00234BB7" w:rsidP="00234BB7">
      <w:r>
        <w:t>Previous employments, job titles, underwriting authorities held, accomplishments</w:t>
      </w:r>
    </w:p>
    <w:p w14:paraId="76BF8339" w14:textId="77777777" w:rsidR="00234BB7" w:rsidRDefault="00234BB7" w:rsidP="00234BB7"/>
    <w:p w14:paraId="717598C0" w14:textId="77777777" w:rsidR="004B2C40" w:rsidRDefault="004B2C40">
      <w:pPr>
        <w:suppressAutoHyphens w:val="0"/>
        <w:ind w:left="0"/>
        <w:rPr>
          <w:rFonts w:cs="Arial"/>
          <w:b/>
          <w:bCs/>
          <w:kern w:val="32"/>
          <w:sz w:val="36"/>
          <w:szCs w:val="32"/>
        </w:rPr>
      </w:pPr>
      <w:r>
        <w:br w:type="page"/>
      </w:r>
    </w:p>
    <w:p w14:paraId="5A473AEE" w14:textId="56FFCD2A" w:rsidR="00234BB7" w:rsidRDefault="00234BB7" w:rsidP="00234BB7">
      <w:pPr>
        <w:pStyle w:val="Heading1"/>
      </w:pPr>
      <w:bookmarkStart w:id="120" w:name="_Toc42697311"/>
      <w:bookmarkStart w:id="121" w:name="_Toc45025834"/>
      <w:r>
        <w:lastRenderedPageBreak/>
        <w:t>Operations, Systems and Controls</w:t>
      </w:r>
      <w:bookmarkEnd w:id="120"/>
      <w:bookmarkEnd w:id="121"/>
    </w:p>
    <w:p w14:paraId="79AC915A" w14:textId="77777777" w:rsidR="00234BB7" w:rsidRDefault="00234BB7" w:rsidP="00234BB7">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6C51222D" w14:textId="652BC198" w:rsidR="00234BB7" w:rsidRDefault="00234BB7" w:rsidP="00234BB7">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covers </w:t>
      </w:r>
      <w:r w:rsidR="00DF4039">
        <w:rPr>
          <w:noProof/>
          <w:szCs w:val="28"/>
          <w:lang w:eastAsia="en-GB"/>
        </w:rPr>
        <w:t>components of your operating model, human resources, systems, key processes and controls</w:t>
      </w:r>
    </w:p>
    <w:p w14:paraId="7F991B8B" w14:textId="77777777" w:rsidR="00234BB7" w:rsidRPr="00BF0822" w:rsidRDefault="00234BB7" w:rsidP="00234BB7">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2FC2A5CC" w14:textId="77777777" w:rsidR="00234BB7" w:rsidRDefault="00234BB7" w:rsidP="00234BB7">
      <w:pPr>
        <w:rPr>
          <w:rFonts w:ascii="Trebuchet MS" w:hAnsi="Trebuchet MS"/>
          <w:b/>
          <w:bCs/>
          <w:sz w:val="20"/>
        </w:rPr>
      </w:pPr>
    </w:p>
    <w:p w14:paraId="1ABE78E7" w14:textId="027EE46B" w:rsidR="00234BB7" w:rsidRDefault="00234BB7" w:rsidP="00234BB7">
      <w:pPr>
        <w:pStyle w:val="Heading2"/>
      </w:pPr>
      <w:bookmarkStart w:id="122" w:name="_Toc45025835"/>
      <w:r>
        <w:t>Office Locations</w:t>
      </w:r>
      <w:bookmarkEnd w:id="122"/>
    </w:p>
    <w:p w14:paraId="2B9589E7" w14:textId="61CAC2F5" w:rsidR="00234BB7" w:rsidRDefault="00234BB7" w:rsidP="00234BB7">
      <w:r>
        <w:t>List of office locations, staffing, office roles</w:t>
      </w:r>
    </w:p>
    <w:p w14:paraId="22D82C0D" w14:textId="77777777" w:rsidR="00234BB7" w:rsidRDefault="00234BB7" w:rsidP="00234BB7"/>
    <w:p w14:paraId="700675A9" w14:textId="6244ABC8" w:rsidR="00234BB7" w:rsidRDefault="00234BB7" w:rsidP="00234BB7">
      <w:pPr>
        <w:pStyle w:val="Heading2"/>
      </w:pPr>
      <w:bookmarkStart w:id="123" w:name="_Toc45025836"/>
      <w:r>
        <w:t>IT Systems</w:t>
      </w:r>
      <w:bookmarkEnd w:id="123"/>
    </w:p>
    <w:p w14:paraId="6C71F622" w14:textId="5AA51FED" w:rsidR="00234BB7" w:rsidRDefault="00234BB7" w:rsidP="00234BB7">
      <w:r>
        <w:t>Quote-to-bind, underwriting, exposure management, claims, finance, general ledger platforms</w:t>
      </w:r>
    </w:p>
    <w:p w14:paraId="3FB2CE30" w14:textId="0DB7343B" w:rsidR="00234BB7" w:rsidRDefault="00234BB7" w:rsidP="00234BB7">
      <w:r>
        <w:t>Email, document and office applications</w:t>
      </w:r>
    </w:p>
    <w:p w14:paraId="7B21E1D8" w14:textId="77777777" w:rsidR="004C4E50" w:rsidRDefault="004C4E50" w:rsidP="004C4E50">
      <w:pPr>
        <w:pStyle w:val="Heading3"/>
      </w:pPr>
      <w:r>
        <w:t>Information security</w:t>
      </w:r>
    </w:p>
    <w:p w14:paraId="5E5DDC71" w14:textId="51DEBEC8" w:rsidR="00234BB7" w:rsidRDefault="00234BB7" w:rsidP="00234BB7"/>
    <w:p w14:paraId="6F6F5B7E" w14:textId="7D65B623" w:rsidR="004C4E50" w:rsidRDefault="004C4E50" w:rsidP="004C4E50">
      <w:pPr>
        <w:pStyle w:val="Heading2"/>
      </w:pPr>
      <w:bookmarkStart w:id="124" w:name="_Toc45025837"/>
      <w:r>
        <w:t>Operations and Finance</w:t>
      </w:r>
      <w:bookmarkEnd w:id="124"/>
    </w:p>
    <w:p w14:paraId="4AB5569D" w14:textId="43F75520" w:rsidR="00DF4039" w:rsidRPr="00DF4039" w:rsidRDefault="00DF4039" w:rsidP="00DF4039">
      <w:pPr>
        <w:pStyle w:val="Heading3"/>
      </w:pPr>
      <w:r>
        <w:t>Risk Recording</w:t>
      </w:r>
    </w:p>
    <w:p w14:paraId="0D0AA6B8" w14:textId="77777777" w:rsidR="00DF4039" w:rsidRDefault="00DF4039" w:rsidP="00DF4039">
      <w:pPr>
        <w:pStyle w:val="Heading3"/>
      </w:pPr>
      <w:r>
        <w:t>Credit control</w:t>
      </w:r>
    </w:p>
    <w:p w14:paraId="2EAE1408" w14:textId="77777777" w:rsidR="00DF4039" w:rsidRDefault="00DF4039" w:rsidP="00DF4039">
      <w:pPr>
        <w:pStyle w:val="Heading3"/>
      </w:pPr>
      <w:r>
        <w:t>Bordereaux reporting</w:t>
      </w:r>
    </w:p>
    <w:p w14:paraId="67434894" w14:textId="77777777" w:rsidR="00DF4039" w:rsidRPr="004C4E50" w:rsidRDefault="00DF4039" w:rsidP="00DF4039">
      <w:pPr>
        <w:pStyle w:val="Heading3"/>
      </w:pPr>
      <w:r>
        <w:t>Management reporting</w:t>
      </w:r>
    </w:p>
    <w:p w14:paraId="1B443AA9" w14:textId="77777777" w:rsidR="00DF4039" w:rsidRDefault="00DF4039" w:rsidP="00DF4039">
      <w:pPr>
        <w:pStyle w:val="Heading2"/>
      </w:pPr>
      <w:bookmarkStart w:id="125" w:name="_Toc45025838"/>
      <w:r>
        <w:t>Underwriting Controls</w:t>
      </w:r>
      <w:bookmarkEnd w:id="125"/>
    </w:p>
    <w:p w14:paraId="238B1BF2" w14:textId="68603929" w:rsidR="00DF4039" w:rsidRDefault="00DF4039" w:rsidP="00DF4039">
      <w:pPr>
        <w:pStyle w:val="Heading3"/>
      </w:pPr>
      <w:r>
        <w:t>Approvals and authority levels</w:t>
      </w:r>
    </w:p>
    <w:p w14:paraId="4E7DBAED" w14:textId="742D8988" w:rsidR="00B12049" w:rsidRDefault="00B12049" w:rsidP="00B12049">
      <w:r>
        <w:t>Underwriters</w:t>
      </w:r>
    </w:p>
    <w:p w14:paraId="1202287C" w14:textId="106C470C" w:rsidR="00B12049" w:rsidRDefault="00B12049" w:rsidP="00B12049">
      <w:r>
        <w:t>Managers</w:t>
      </w:r>
    </w:p>
    <w:p w14:paraId="24EE3FD3" w14:textId="082457B1" w:rsidR="00B12049" w:rsidRDefault="00B12049" w:rsidP="00B12049">
      <w:r>
        <w:t>Underwriting Committee</w:t>
      </w:r>
    </w:p>
    <w:p w14:paraId="7544C5A3" w14:textId="7B95E1F5" w:rsidR="00B12049" w:rsidRDefault="00B12049" w:rsidP="00B12049">
      <w:r>
        <w:t>Lead Underwriter</w:t>
      </w:r>
    </w:p>
    <w:p w14:paraId="4D2D4CC9" w14:textId="7E7C94D5" w:rsidR="00B12049" w:rsidRDefault="00B12049" w:rsidP="00B12049">
      <w:r>
        <w:t>Reinsurer</w:t>
      </w:r>
    </w:p>
    <w:p w14:paraId="74D80234" w14:textId="3BE35AF7" w:rsidR="00B12049" w:rsidRDefault="00B12049" w:rsidP="00B12049">
      <w:pPr>
        <w:pStyle w:val="Heading3"/>
      </w:pPr>
      <w:r>
        <w:t>Peer review</w:t>
      </w:r>
    </w:p>
    <w:p w14:paraId="4B50C666" w14:textId="77777777" w:rsidR="00B12049" w:rsidRDefault="00B12049" w:rsidP="00B12049"/>
    <w:p w14:paraId="020FAC7C" w14:textId="77777777" w:rsidR="00DF4039" w:rsidRDefault="00DF4039" w:rsidP="00DF4039">
      <w:pPr>
        <w:pStyle w:val="Heading3"/>
      </w:pPr>
      <w:r>
        <w:lastRenderedPageBreak/>
        <w:t>Exposure management</w:t>
      </w:r>
    </w:p>
    <w:p w14:paraId="2E58C845" w14:textId="77777777" w:rsidR="00DF4039" w:rsidRDefault="00DF4039" w:rsidP="00DF4039">
      <w:pPr>
        <w:pStyle w:val="Heading3"/>
      </w:pPr>
      <w:r>
        <w:t>Monitoring and reporting</w:t>
      </w:r>
    </w:p>
    <w:p w14:paraId="1F07D3E4" w14:textId="77777777" w:rsidR="00DF4039" w:rsidRDefault="00DF4039" w:rsidP="00DF4039">
      <w:pPr>
        <w:pStyle w:val="Heading2"/>
      </w:pPr>
      <w:bookmarkStart w:id="126" w:name="_Toc45025839"/>
      <w:r>
        <w:t>Compliance</w:t>
      </w:r>
      <w:bookmarkEnd w:id="126"/>
    </w:p>
    <w:p w14:paraId="0A588DA0" w14:textId="6E30D3DE" w:rsidR="00DF4039" w:rsidRDefault="00DF4039" w:rsidP="00DF4039">
      <w:pPr>
        <w:pStyle w:val="Heading3"/>
      </w:pPr>
      <w:r>
        <w:t xml:space="preserve">Broker </w:t>
      </w:r>
      <w:r w:rsidR="00B12049">
        <w:t xml:space="preserve">/ Agent / Producer </w:t>
      </w:r>
      <w:r>
        <w:t>approval processes</w:t>
      </w:r>
    </w:p>
    <w:p w14:paraId="023DE4A8" w14:textId="77777777" w:rsidR="00DF4039" w:rsidRDefault="00DF4039" w:rsidP="00DF4039">
      <w:pPr>
        <w:pStyle w:val="Heading3"/>
      </w:pPr>
      <w:r>
        <w:t>Product risk</w:t>
      </w:r>
    </w:p>
    <w:p w14:paraId="1B79B6FB" w14:textId="623CD37F" w:rsidR="00DF4039" w:rsidRDefault="00DF4039" w:rsidP="00DF4039">
      <w:pPr>
        <w:pStyle w:val="Heading3"/>
      </w:pPr>
      <w:r>
        <w:t>Audit</w:t>
      </w:r>
    </w:p>
    <w:p w14:paraId="528AA60C" w14:textId="26BFCC96" w:rsidR="00B12049" w:rsidRDefault="00B12049" w:rsidP="00B12049">
      <w:r>
        <w:t>Internal</w:t>
      </w:r>
    </w:p>
    <w:p w14:paraId="2718598E" w14:textId="55D3823F" w:rsidR="00B12049" w:rsidRPr="00B12049" w:rsidRDefault="00B12049" w:rsidP="00B12049">
      <w:r>
        <w:t>External</w:t>
      </w:r>
    </w:p>
    <w:p w14:paraId="276D8CA3" w14:textId="77777777" w:rsidR="00DF4039" w:rsidRDefault="00DF4039" w:rsidP="00DF4039">
      <w:pPr>
        <w:pStyle w:val="Heading3"/>
      </w:pPr>
      <w:r>
        <w:t>Complaints</w:t>
      </w:r>
    </w:p>
    <w:p w14:paraId="50F9577B" w14:textId="77777777" w:rsidR="00DF4039" w:rsidRPr="00DF4039" w:rsidRDefault="00DF4039" w:rsidP="00DF4039"/>
    <w:p w14:paraId="6B5CC58B" w14:textId="6834D4B2" w:rsidR="00234BB7" w:rsidRPr="00234BB7" w:rsidRDefault="00234BB7" w:rsidP="004C4E50">
      <w:pPr>
        <w:ind w:left="0"/>
      </w:pPr>
      <w:r>
        <w:br w:type="page"/>
      </w:r>
    </w:p>
    <w:p w14:paraId="03C238E8" w14:textId="3D068F43" w:rsidR="004B2C40" w:rsidRDefault="004B2C40" w:rsidP="004B2C40">
      <w:pPr>
        <w:pStyle w:val="Heading1"/>
      </w:pPr>
      <w:bookmarkStart w:id="127" w:name="_Toc42697312"/>
      <w:bookmarkStart w:id="128" w:name="_Toc45025840"/>
      <w:r>
        <w:lastRenderedPageBreak/>
        <w:t>Financial Projections</w:t>
      </w:r>
      <w:bookmarkEnd w:id="127"/>
      <w:bookmarkEnd w:id="128"/>
    </w:p>
    <w:p w14:paraId="4D0DD141" w14:textId="77777777" w:rsidR="004B2C40" w:rsidRDefault="004B2C40" w:rsidP="004B2C40">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26219490" w14:textId="504CAEAE" w:rsidR="004B2C40" w:rsidRDefault="004B2C40" w:rsidP="004B2C40">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w:t>
      </w:r>
      <w:r w:rsidR="004C4E50">
        <w:rPr>
          <w:noProof/>
          <w:szCs w:val="28"/>
          <w:lang w:eastAsia="en-GB"/>
        </w:rPr>
        <w:t>covers operational KPIs, financial projections and financial assumptions.</w:t>
      </w:r>
    </w:p>
    <w:p w14:paraId="714D2C01" w14:textId="77777777" w:rsidR="004B2C40" w:rsidRPr="00BF0822" w:rsidRDefault="004B2C40" w:rsidP="004B2C40">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389E1E72" w14:textId="77777777" w:rsidR="004B2C40" w:rsidRDefault="004B2C40" w:rsidP="004B2C40">
      <w:pPr>
        <w:ind w:left="0"/>
      </w:pPr>
    </w:p>
    <w:p w14:paraId="2502CD76" w14:textId="77777777" w:rsidR="004B2C40" w:rsidRDefault="004B2C40" w:rsidP="004B2C40">
      <w:pPr>
        <w:pStyle w:val="Heading2"/>
      </w:pPr>
      <w:bookmarkStart w:id="129" w:name="_Toc45025841"/>
      <w:r>
        <w:t>Premium Income and KPIs</w:t>
      </w:r>
      <w:bookmarkEnd w:id="129"/>
    </w:p>
    <w:p w14:paraId="7790FDBB" w14:textId="77777777" w:rsidR="004B2C40" w:rsidRDefault="004B2C40" w:rsidP="004B2C40">
      <w:r>
        <w:t>Projections for the business are as follows:</w:t>
      </w:r>
    </w:p>
    <w:p w14:paraId="1062F549" w14:textId="77777777" w:rsidR="004B2C40" w:rsidRDefault="004B2C40" w:rsidP="004B2C40"/>
    <w:p w14:paraId="3F6898DB" w14:textId="77777777" w:rsidR="004B2C40" w:rsidRPr="001377EC" w:rsidRDefault="004B2C40" w:rsidP="004B2C40"/>
    <w:p w14:paraId="2ABCF143" w14:textId="77777777" w:rsidR="004B2C40" w:rsidRDefault="004B2C40" w:rsidP="004B2C40">
      <w:pPr>
        <w:pStyle w:val="Heading2"/>
      </w:pPr>
      <w:bookmarkStart w:id="130" w:name="_Toc45025842"/>
      <w:r>
        <w:t>Key Business Assumptions</w:t>
      </w:r>
      <w:bookmarkEnd w:id="130"/>
    </w:p>
    <w:p w14:paraId="2D8059CD" w14:textId="77777777" w:rsidR="004B2C40" w:rsidRDefault="004B2C40" w:rsidP="004B2C40">
      <w:r>
        <w:t>Key assumptions here include:</w:t>
      </w:r>
    </w:p>
    <w:p w14:paraId="3001EBBC" w14:textId="77777777" w:rsidR="004B2C40" w:rsidRDefault="004B2C40" w:rsidP="004B2C40"/>
    <w:p w14:paraId="54BD521A" w14:textId="77777777" w:rsidR="004B2C40" w:rsidRDefault="004B2C40" w:rsidP="004B2C40">
      <w:pPr>
        <w:pStyle w:val="Heading3"/>
      </w:pPr>
      <w:r>
        <w:t>Premium Growth</w:t>
      </w:r>
    </w:p>
    <w:p w14:paraId="7E03A23B" w14:textId="77777777" w:rsidR="004B2C40" w:rsidRDefault="004B2C40" w:rsidP="004B2C40"/>
    <w:p w14:paraId="6C73BC20" w14:textId="77777777" w:rsidR="004B2C40" w:rsidRDefault="004B2C40" w:rsidP="00072C5B">
      <w:pPr>
        <w:pStyle w:val="ListParagraph"/>
        <w:numPr>
          <w:ilvl w:val="0"/>
          <w:numId w:val="3"/>
        </w:numPr>
      </w:pPr>
      <w:r>
        <w:t>A</w:t>
      </w:r>
    </w:p>
    <w:p w14:paraId="2F04F9DB" w14:textId="77777777" w:rsidR="004B2C40" w:rsidRDefault="004B2C40" w:rsidP="00072C5B">
      <w:pPr>
        <w:pStyle w:val="ListParagraph"/>
        <w:numPr>
          <w:ilvl w:val="0"/>
          <w:numId w:val="3"/>
        </w:numPr>
      </w:pPr>
      <w:r>
        <w:t>B</w:t>
      </w:r>
    </w:p>
    <w:p w14:paraId="6CF2257E" w14:textId="77777777" w:rsidR="004B2C40" w:rsidRDefault="004B2C40" w:rsidP="00072C5B">
      <w:pPr>
        <w:pStyle w:val="ListParagraph"/>
        <w:numPr>
          <w:ilvl w:val="0"/>
          <w:numId w:val="3"/>
        </w:numPr>
      </w:pPr>
      <w:r>
        <w:t>C</w:t>
      </w:r>
    </w:p>
    <w:p w14:paraId="209531EF" w14:textId="77777777" w:rsidR="004B2C40" w:rsidRDefault="004B2C40" w:rsidP="004B2C40">
      <w:pPr>
        <w:pStyle w:val="Heading3"/>
      </w:pPr>
      <w:r>
        <w:t>Business Origination and Production</w:t>
      </w:r>
    </w:p>
    <w:p w14:paraId="16A96BAD" w14:textId="77777777" w:rsidR="004B2C40" w:rsidRDefault="004B2C40" w:rsidP="004B2C40"/>
    <w:p w14:paraId="7C949B1E" w14:textId="77777777" w:rsidR="004B2C40" w:rsidRDefault="004B2C40" w:rsidP="00072C5B">
      <w:pPr>
        <w:pStyle w:val="ListParagraph"/>
        <w:numPr>
          <w:ilvl w:val="0"/>
          <w:numId w:val="3"/>
        </w:numPr>
      </w:pPr>
      <w:r>
        <w:t>A</w:t>
      </w:r>
    </w:p>
    <w:p w14:paraId="6C0FD4D8" w14:textId="77777777" w:rsidR="004B2C40" w:rsidRDefault="004B2C40" w:rsidP="00072C5B">
      <w:pPr>
        <w:pStyle w:val="ListParagraph"/>
        <w:numPr>
          <w:ilvl w:val="0"/>
          <w:numId w:val="3"/>
        </w:numPr>
      </w:pPr>
      <w:r>
        <w:t>B</w:t>
      </w:r>
    </w:p>
    <w:p w14:paraId="3665418E" w14:textId="77777777" w:rsidR="004B2C40" w:rsidRDefault="004B2C40" w:rsidP="00072C5B">
      <w:pPr>
        <w:pStyle w:val="ListParagraph"/>
        <w:numPr>
          <w:ilvl w:val="0"/>
          <w:numId w:val="3"/>
        </w:numPr>
      </w:pPr>
      <w:r>
        <w:t>C</w:t>
      </w:r>
    </w:p>
    <w:p w14:paraId="6590AB64" w14:textId="77777777" w:rsidR="004B2C40" w:rsidRDefault="004B2C40" w:rsidP="004B2C40">
      <w:pPr>
        <w:pStyle w:val="Heading3"/>
      </w:pPr>
      <w:r>
        <w:t>Rating and Pricing</w:t>
      </w:r>
    </w:p>
    <w:p w14:paraId="7A0C0E1D" w14:textId="77777777" w:rsidR="004B2C40" w:rsidRDefault="004B2C40" w:rsidP="004B2C40"/>
    <w:p w14:paraId="3B86793A" w14:textId="77777777" w:rsidR="004B2C40" w:rsidRDefault="004B2C40" w:rsidP="00072C5B">
      <w:pPr>
        <w:pStyle w:val="ListParagraph"/>
        <w:numPr>
          <w:ilvl w:val="0"/>
          <w:numId w:val="3"/>
        </w:numPr>
      </w:pPr>
      <w:r>
        <w:t>A</w:t>
      </w:r>
    </w:p>
    <w:p w14:paraId="30E5884D" w14:textId="77777777" w:rsidR="004B2C40" w:rsidRDefault="004B2C40" w:rsidP="00072C5B">
      <w:pPr>
        <w:pStyle w:val="ListParagraph"/>
        <w:numPr>
          <w:ilvl w:val="0"/>
          <w:numId w:val="3"/>
        </w:numPr>
      </w:pPr>
      <w:r>
        <w:t>B</w:t>
      </w:r>
    </w:p>
    <w:p w14:paraId="70AAD0D4" w14:textId="77777777" w:rsidR="004B2C40" w:rsidRDefault="004B2C40" w:rsidP="00072C5B">
      <w:pPr>
        <w:pStyle w:val="ListParagraph"/>
        <w:numPr>
          <w:ilvl w:val="0"/>
          <w:numId w:val="3"/>
        </w:numPr>
      </w:pPr>
      <w:r>
        <w:t>C</w:t>
      </w:r>
    </w:p>
    <w:p w14:paraId="641A5391" w14:textId="77777777" w:rsidR="004B2C40" w:rsidRDefault="004B2C40" w:rsidP="004B2C40">
      <w:pPr>
        <w:pStyle w:val="Heading3"/>
      </w:pPr>
      <w:r>
        <w:t>Losses and Loss Adjustment Expenses</w:t>
      </w:r>
    </w:p>
    <w:p w14:paraId="6104D9EF" w14:textId="77777777" w:rsidR="004B2C40" w:rsidRDefault="004B2C40" w:rsidP="004B2C40"/>
    <w:p w14:paraId="1229941F" w14:textId="77777777" w:rsidR="004B2C40" w:rsidRDefault="004B2C40" w:rsidP="00072C5B">
      <w:pPr>
        <w:pStyle w:val="ListParagraph"/>
        <w:numPr>
          <w:ilvl w:val="0"/>
          <w:numId w:val="3"/>
        </w:numPr>
      </w:pPr>
      <w:r>
        <w:t>A</w:t>
      </w:r>
    </w:p>
    <w:p w14:paraId="60242B1F" w14:textId="77777777" w:rsidR="004B2C40" w:rsidRDefault="004B2C40" w:rsidP="00072C5B">
      <w:pPr>
        <w:pStyle w:val="ListParagraph"/>
        <w:numPr>
          <w:ilvl w:val="0"/>
          <w:numId w:val="3"/>
        </w:numPr>
      </w:pPr>
      <w:r>
        <w:t>B</w:t>
      </w:r>
    </w:p>
    <w:p w14:paraId="66973780" w14:textId="77777777" w:rsidR="004B2C40" w:rsidRDefault="004B2C40" w:rsidP="00072C5B">
      <w:pPr>
        <w:pStyle w:val="ListParagraph"/>
        <w:numPr>
          <w:ilvl w:val="0"/>
          <w:numId w:val="3"/>
        </w:numPr>
      </w:pPr>
      <w:r>
        <w:t>C</w:t>
      </w:r>
    </w:p>
    <w:p w14:paraId="52391146" w14:textId="77777777" w:rsidR="004B2C40" w:rsidRDefault="004B2C40" w:rsidP="004B2C40">
      <w:pPr>
        <w:suppressAutoHyphens w:val="0"/>
        <w:ind w:left="0"/>
        <w:rPr>
          <w:rFonts w:cs="Arial"/>
          <w:b/>
          <w:bCs/>
          <w:i/>
          <w:iCs/>
          <w:sz w:val="32"/>
          <w:szCs w:val="28"/>
        </w:rPr>
      </w:pPr>
      <w:r>
        <w:br w:type="page"/>
      </w:r>
    </w:p>
    <w:bookmarkEnd w:id="96"/>
    <w:bookmarkEnd w:id="97"/>
    <w:bookmarkEnd w:id="98"/>
    <w:bookmarkEnd w:id="99"/>
    <w:p w14:paraId="1DAB4B04" w14:textId="77777777" w:rsidR="00015B07" w:rsidRDefault="00015B07" w:rsidP="00015B07">
      <w:pPr>
        <w:rPr>
          <w:rFonts w:ascii="Trebuchet MS" w:hAnsi="Trebuchet MS"/>
          <w:b/>
          <w:bCs/>
          <w:sz w:val="20"/>
        </w:rPr>
      </w:pPr>
    </w:p>
    <w:p w14:paraId="2EF0946A" w14:textId="2B00CA96" w:rsidR="004C4E50" w:rsidRDefault="004C4E50" w:rsidP="004C4E50">
      <w:pPr>
        <w:pStyle w:val="Heading1"/>
      </w:pPr>
      <w:bookmarkStart w:id="131" w:name="_Toc42697313"/>
      <w:bookmarkStart w:id="132" w:name="_Toc45025843"/>
      <w:r>
        <w:t>Business Risk Management</w:t>
      </w:r>
      <w:bookmarkEnd w:id="131"/>
      <w:bookmarkEnd w:id="132"/>
    </w:p>
    <w:p w14:paraId="5E7A77E1" w14:textId="77777777" w:rsidR="004C4E50" w:rsidRDefault="004C4E50" w:rsidP="004C4E50">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1B55D69F" w14:textId="4B84D8E0" w:rsidR="004C4E50" w:rsidRDefault="004C4E50" w:rsidP="004C4E50">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This section provides an assessment of key business risks which may in turn impact the program and actions being taken to mitigating these risks.</w:t>
      </w:r>
    </w:p>
    <w:p w14:paraId="47174A1C" w14:textId="77777777" w:rsidR="004C4E50" w:rsidRPr="00BF0822" w:rsidRDefault="004C4E50" w:rsidP="004C4E50">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6382DE6D" w14:textId="2AD39B0A" w:rsidR="004C4E50" w:rsidRDefault="004C4E50" w:rsidP="004C4E50">
      <w:pPr>
        <w:ind w:left="0"/>
      </w:pPr>
    </w:p>
    <w:p w14:paraId="0F8676FA" w14:textId="2150748A" w:rsidR="004C4E50" w:rsidRDefault="004C4E50" w:rsidP="004C4E50">
      <w:r>
        <w:t>Key risks to our business and to the program include:</w:t>
      </w:r>
    </w:p>
    <w:p w14:paraId="348F0CF1" w14:textId="6EF05543" w:rsidR="004C4E50" w:rsidRDefault="004C4E50" w:rsidP="004C4E50"/>
    <w:tbl>
      <w:tblPr>
        <w:tblStyle w:val="TableGrid"/>
        <w:tblW w:w="0" w:type="auto"/>
        <w:tblInd w:w="279" w:type="dxa"/>
        <w:tblLook w:val="04A0" w:firstRow="1" w:lastRow="0" w:firstColumn="1" w:lastColumn="0" w:noHBand="0" w:noVBand="1"/>
      </w:tblPr>
      <w:tblGrid>
        <w:gridCol w:w="3272"/>
        <w:gridCol w:w="1316"/>
        <w:gridCol w:w="1080"/>
        <w:gridCol w:w="1136"/>
        <w:gridCol w:w="2829"/>
      </w:tblGrid>
      <w:tr w:rsidR="00DF4039" w:rsidRPr="00DF4039" w14:paraId="58C62CF9" w14:textId="77777777" w:rsidTr="00DF4039">
        <w:tc>
          <w:tcPr>
            <w:tcW w:w="3272" w:type="dxa"/>
            <w:shd w:val="clear" w:color="auto" w:fill="1F497D" w:themeFill="text2"/>
          </w:tcPr>
          <w:p w14:paraId="6FD91D7A" w14:textId="15A81173" w:rsidR="004C4E50" w:rsidRPr="00DF4039" w:rsidRDefault="004C4E50" w:rsidP="004C4E50">
            <w:pPr>
              <w:ind w:left="0"/>
              <w:jc w:val="center"/>
              <w:rPr>
                <w:b/>
                <w:bCs/>
                <w:color w:val="FFFFFF" w:themeColor="background1"/>
              </w:rPr>
            </w:pPr>
            <w:r w:rsidRPr="00DF4039">
              <w:rPr>
                <w:b/>
                <w:bCs/>
                <w:color w:val="FFFFFF" w:themeColor="background1"/>
              </w:rPr>
              <w:t>Risk Description</w:t>
            </w:r>
          </w:p>
        </w:tc>
        <w:tc>
          <w:tcPr>
            <w:tcW w:w="1316" w:type="dxa"/>
            <w:shd w:val="clear" w:color="auto" w:fill="1F497D" w:themeFill="text2"/>
          </w:tcPr>
          <w:p w14:paraId="774CBD24" w14:textId="2F07DBAD" w:rsidR="004C4E50" w:rsidRPr="00DF4039" w:rsidRDefault="004C4E50" w:rsidP="004C4E50">
            <w:pPr>
              <w:ind w:left="0"/>
              <w:jc w:val="center"/>
              <w:rPr>
                <w:b/>
                <w:bCs/>
                <w:color w:val="FFFFFF" w:themeColor="background1"/>
              </w:rPr>
            </w:pPr>
            <w:r w:rsidRPr="00DF4039">
              <w:rPr>
                <w:b/>
                <w:bCs/>
                <w:color w:val="FFFFFF" w:themeColor="background1"/>
              </w:rPr>
              <w:t>Likelihood</w:t>
            </w:r>
          </w:p>
        </w:tc>
        <w:tc>
          <w:tcPr>
            <w:tcW w:w="1080" w:type="dxa"/>
            <w:shd w:val="clear" w:color="auto" w:fill="1F497D" w:themeFill="text2"/>
          </w:tcPr>
          <w:p w14:paraId="5600F69A" w14:textId="140A1893" w:rsidR="004C4E50" w:rsidRPr="00DF4039" w:rsidRDefault="004C4E50" w:rsidP="004C4E50">
            <w:pPr>
              <w:ind w:left="0"/>
              <w:jc w:val="center"/>
              <w:rPr>
                <w:b/>
                <w:bCs/>
                <w:color w:val="FFFFFF" w:themeColor="background1"/>
              </w:rPr>
            </w:pPr>
            <w:r w:rsidRPr="00DF4039">
              <w:rPr>
                <w:b/>
                <w:bCs/>
                <w:color w:val="FFFFFF" w:themeColor="background1"/>
              </w:rPr>
              <w:t>Severity</w:t>
            </w:r>
          </w:p>
        </w:tc>
        <w:tc>
          <w:tcPr>
            <w:tcW w:w="1136" w:type="dxa"/>
            <w:shd w:val="clear" w:color="auto" w:fill="1F497D" w:themeFill="text2"/>
          </w:tcPr>
          <w:p w14:paraId="7E015AC4" w14:textId="293B0E69" w:rsidR="004C4E50" w:rsidRPr="00DF4039" w:rsidRDefault="004C4E50" w:rsidP="004C4E50">
            <w:pPr>
              <w:ind w:left="0"/>
              <w:jc w:val="center"/>
              <w:rPr>
                <w:b/>
                <w:bCs/>
                <w:color w:val="FFFFFF" w:themeColor="background1"/>
              </w:rPr>
            </w:pPr>
            <w:r w:rsidRPr="00DF4039">
              <w:rPr>
                <w:b/>
                <w:bCs/>
                <w:color w:val="FFFFFF" w:themeColor="background1"/>
              </w:rPr>
              <w:t>Priority</w:t>
            </w:r>
          </w:p>
        </w:tc>
        <w:tc>
          <w:tcPr>
            <w:tcW w:w="2829" w:type="dxa"/>
            <w:shd w:val="clear" w:color="auto" w:fill="1F497D" w:themeFill="text2"/>
          </w:tcPr>
          <w:p w14:paraId="150415D4" w14:textId="3B321D70" w:rsidR="004C4E50" w:rsidRPr="00DF4039" w:rsidRDefault="004C4E50" w:rsidP="004C4E50">
            <w:pPr>
              <w:ind w:left="0"/>
              <w:jc w:val="center"/>
              <w:rPr>
                <w:b/>
                <w:bCs/>
                <w:color w:val="FFFFFF" w:themeColor="background1"/>
              </w:rPr>
            </w:pPr>
            <w:r w:rsidRPr="00DF4039">
              <w:rPr>
                <w:b/>
                <w:bCs/>
                <w:color w:val="FFFFFF" w:themeColor="background1"/>
              </w:rPr>
              <w:t>Mitigating Actions</w:t>
            </w:r>
          </w:p>
        </w:tc>
      </w:tr>
      <w:tr w:rsidR="004C4E50" w14:paraId="634FEB8D" w14:textId="77777777" w:rsidTr="00DF4039">
        <w:tc>
          <w:tcPr>
            <w:tcW w:w="3272" w:type="dxa"/>
          </w:tcPr>
          <w:p w14:paraId="7FE88648" w14:textId="77777777" w:rsidR="004C4E50" w:rsidRDefault="004C4E50" w:rsidP="004C4E50">
            <w:pPr>
              <w:ind w:left="0"/>
            </w:pPr>
          </w:p>
        </w:tc>
        <w:tc>
          <w:tcPr>
            <w:tcW w:w="1316" w:type="dxa"/>
          </w:tcPr>
          <w:p w14:paraId="1674803B" w14:textId="56EBEB12" w:rsidR="004C4E50" w:rsidRDefault="004C4E50" w:rsidP="004C4E50">
            <w:pPr>
              <w:ind w:left="0"/>
              <w:jc w:val="center"/>
            </w:pPr>
            <w:r>
              <w:t>H / M / L</w:t>
            </w:r>
          </w:p>
        </w:tc>
        <w:tc>
          <w:tcPr>
            <w:tcW w:w="1080" w:type="dxa"/>
          </w:tcPr>
          <w:p w14:paraId="0E680585" w14:textId="7E1E8719" w:rsidR="004C4E50" w:rsidRDefault="004C4E50" w:rsidP="004C4E50">
            <w:pPr>
              <w:ind w:left="0"/>
              <w:jc w:val="center"/>
            </w:pPr>
            <w:r>
              <w:t>H / M / L</w:t>
            </w:r>
          </w:p>
        </w:tc>
        <w:tc>
          <w:tcPr>
            <w:tcW w:w="1136" w:type="dxa"/>
          </w:tcPr>
          <w:p w14:paraId="47A867A1" w14:textId="7431C82F" w:rsidR="004C4E50" w:rsidRDefault="004C4E50" w:rsidP="004C4E50">
            <w:pPr>
              <w:ind w:left="0"/>
              <w:jc w:val="center"/>
            </w:pPr>
            <w:r>
              <w:t>H / M / L</w:t>
            </w:r>
          </w:p>
        </w:tc>
        <w:tc>
          <w:tcPr>
            <w:tcW w:w="2829" w:type="dxa"/>
          </w:tcPr>
          <w:p w14:paraId="229C5AB1" w14:textId="77777777" w:rsidR="004C4E50" w:rsidRDefault="004C4E50" w:rsidP="004C4E50">
            <w:pPr>
              <w:ind w:left="0"/>
              <w:jc w:val="center"/>
            </w:pPr>
          </w:p>
        </w:tc>
      </w:tr>
      <w:tr w:rsidR="004C4E50" w14:paraId="63EEAF0D" w14:textId="77777777" w:rsidTr="00DF4039">
        <w:tc>
          <w:tcPr>
            <w:tcW w:w="3272" w:type="dxa"/>
          </w:tcPr>
          <w:p w14:paraId="7989B220" w14:textId="77777777" w:rsidR="004C4E50" w:rsidRDefault="004C4E50" w:rsidP="004C4E50">
            <w:pPr>
              <w:ind w:left="0"/>
            </w:pPr>
          </w:p>
        </w:tc>
        <w:tc>
          <w:tcPr>
            <w:tcW w:w="1316" w:type="dxa"/>
          </w:tcPr>
          <w:p w14:paraId="328371C8" w14:textId="77777777" w:rsidR="004C4E50" w:rsidRDefault="004C4E50" w:rsidP="004C4E50">
            <w:pPr>
              <w:ind w:left="0"/>
              <w:jc w:val="center"/>
            </w:pPr>
          </w:p>
        </w:tc>
        <w:tc>
          <w:tcPr>
            <w:tcW w:w="1080" w:type="dxa"/>
          </w:tcPr>
          <w:p w14:paraId="77B0DEBE" w14:textId="77777777" w:rsidR="004C4E50" w:rsidRDefault="004C4E50" w:rsidP="004C4E50">
            <w:pPr>
              <w:ind w:left="0"/>
              <w:jc w:val="center"/>
            </w:pPr>
          </w:p>
        </w:tc>
        <w:tc>
          <w:tcPr>
            <w:tcW w:w="1136" w:type="dxa"/>
          </w:tcPr>
          <w:p w14:paraId="575E1E1A" w14:textId="77777777" w:rsidR="004C4E50" w:rsidRDefault="004C4E50" w:rsidP="004C4E50">
            <w:pPr>
              <w:ind w:left="0"/>
              <w:jc w:val="center"/>
            </w:pPr>
          </w:p>
        </w:tc>
        <w:tc>
          <w:tcPr>
            <w:tcW w:w="2829" w:type="dxa"/>
          </w:tcPr>
          <w:p w14:paraId="50B5A7AE" w14:textId="77777777" w:rsidR="004C4E50" w:rsidRDefault="004C4E50" w:rsidP="004C4E50">
            <w:pPr>
              <w:ind w:left="0"/>
              <w:jc w:val="center"/>
            </w:pPr>
          </w:p>
        </w:tc>
      </w:tr>
      <w:tr w:rsidR="004C4E50" w14:paraId="017E38A3" w14:textId="77777777" w:rsidTr="00DF4039">
        <w:tc>
          <w:tcPr>
            <w:tcW w:w="3272" w:type="dxa"/>
          </w:tcPr>
          <w:p w14:paraId="3E4DE0EF" w14:textId="77777777" w:rsidR="004C4E50" w:rsidRDefault="004C4E50" w:rsidP="004C4E50">
            <w:pPr>
              <w:ind w:left="0"/>
            </w:pPr>
          </w:p>
        </w:tc>
        <w:tc>
          <w:tcPr>
            <w:tcW w:w="1316" w:type="dxa"/>
          </w:tcPr>
          <w:p w14:paraId="4CBB08DD" w14:textId="77777777" w:rsidR="004C4E50" w:rsidRDefault="004C4E50" w:rsidP="004C4E50">
            <w:pPr>
              <w:ind w:left="0"/>
              <w:jc w:val="center"/>
            </w:pPr>
          </w:p>
        </w:tc>
        <w:tc>
          <w:tcPr>
            <w:tcW w:w="1080" w:type="dxa"/>
          </w:tcPr>
          <w:p w14:paraId="3E4FF089" w14:textId="77777777" w:rsidR="004C4E50" w:rsidRDefault="004C4E50" w:rsidP="004C4E50">
            <w:pPr>
              <w:ind w:left="0"/>
              <w:jc w:val="center"/>
            </w:pPr>
          </w:p>
        </w:tc>
        <w:tc>
          <w:tcPr>
            <w:tcW w:w="1136" w:type="dxa"/>
          </w:tcPr>
          <w:p w14:paraId="1BCB80FA" w14:textId="77777777" w:rsidR="004C4E50" w:rsidRDefault="004C4E50" w:rsidP="004C4E50">
            <w:pPr>
              <w:ind w:left="0"/>
              <w:jc w:val="center"/>
            </w:pPr>
          </w:p>
        </w:tc>
        <w:tc>
          <w:tcPr>
            <w:tcW w:w="2829" w:type="dxa"/>
          </w:tcPr>
          <w:p w14:paraId="691FBC0D" w14:textId="77777777" w:rsidR="004C4E50" w:rsidRDefault="004C4E50" w:rsidP="004C4E50">
            <w:pPr>
              <w:ind w:left="0"/>
              <w:jc w:val="center"/>
            </w:pPr>
          </w:p>
        </w:tc>
      </w:tr>
    </w:tbl>
    <w:p w14:paraId="1503D1C5" w14:textId="77777777" w:rsidR="004C4E50" w:rsidRDefault="004C4E50" w:rsidP="004C4E50"/>
    <w:p w14:paraId="12EFAB2C" w14:textId="77777777" w:rsidR="004C4E50" w:rsidRDefault="004C4E50" w:rsidP="004C4E50">
      <w:pPr>
        <w:ind w:left="0"/>
      </w:pPr>
    </w:p>
    <w:p w14:paraId="6E8CF403" w14:textId="307A1233" w:rsidR="004C4E50" w:rsidRDefault="004C4E50" w:rsidP="004C4E50">
      <w:pPr>
        <w:ind w:left="0"/>
      </w:pPr>
    </w:p>
    <w:p w14:paraId="5618F2C9" w14:textId="77777777" w:rsidR="004C4E50" w:rsidRDefault="004C4E50" w:rsidP="004C4E50">
      <w:pPr>
        <w:ind w:left="0"/>
      </w:pPr>
    </w:p>
    <w:p w14:paraId="6B9B773F" w14:textId="77777777" w:rsidR="004C4E50" w:rsidRDefault="004C4E50">
      <w:pPr>
        <w:suppressAutoHyphens w:val="0"/>
        <w:ind w:left="0"/>
        <w:rPr>
          <w:rFonts w:cs="Arial"/>
          <w:b/>
          <w:bCs/>
          <w:kern w:val="32"/>
          <w:sz w:val="36"/>
          <w:szCs w:val="32"/>
        </w:rPr>
      </w:pPr>
      <w:r>
        <w:br w:type="page"/>
      </w:r>
    </w:p>
    <w:p w14:paraId="4F6994FF" w14:textId="10E63C14" w:rsidR="00015B07" w:rsidRDefault="00015B07" w:rsidP="00015B07">
      <w:pPr>
        <w:pStyle w:val="Heading1"/>
      </w:pPr>
      <w:bookmarkStart w:id="133" w:name="_Toc42697314"/>
      <w:bookmarkStart w:id="134" w:name="_Toc45025844"/>
      <w:r>
        <w:lastRenderedPageBreak/>
        <w:t>Appendices</w:t>
      </w:r>
      <w:bookmarkEnd w:id="133"/>
      <w:bookmarkEnd w:id="134"/>
    </w:p>
    <w:p w14:paraId="2085CB7D" w14:textId="77777777" w:rsidR="00015B07" w:rsidRDefault="00015B07" w:rsidP="00015B07">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47DC2D83" w14:textId="04CE0435" w:rsidR="00015B07" w:rsidRDefault="00015B07" w:rsidP="00015B07">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r>
        <w:rPr>
          <w:noProof/>
          <w:szCs w:val="28"/>
          <w:lang w:eastAsia="en-GB"/>
        </w:rPr>
        <w:t xml:space="preserve">This section </w:t>
      </w:r>
      <w:r w:rsidR="00234BB7">
        <w:rPr>
          <w:noProof/>
          <w:szCs w:val="28"/>
          <w:lang w:eastAsia="en-GB"/>
        </w:rPr>
        <w:t xml:space="preserve">provides space include any </w:t>
      </w:r>
      <w:r>
        <w:rPr>
          <w:noProof/>
          <w:szCs w:val="28"/>
          <w:lang w:eastAsia="en-GB"/>
        </w:rPr>
        <w:t>underwriting and claims delegated authorities sought under this program as well as outline commercial terms.</w:t>
      </w:r>
    </w:p>
    <w:p w14:paraId="64CACFC8" w14:textId="77777777" w:rsidR="00015B07" w:rsidRPr="00BF0822" w:rsidRDefault="00015B07" w:rsidP="00015B07">
      <w:pPr>
        <w:pBdr>
          <w:top w:val="single" w:sz="4" w:space="1" w:color="auto"/>
          <w:left w:val="single" w:sz="4" w:space="4" w:color="auto"/>
          <w:bottom w:val="single" w:sz="4" w:space="1" w:color="auto"/>
          <w:right w:val="single" w:sz="4" w:space="4" w:color="auto"/>
        </w:pBdr>
        <w:shd w:val="clear" w:color="auto" w:fill="EEECE1" w:themeFill="background2"/>
        <w:ind w:left="0"/>
        <w:rPr>
          <w:noProof/>
          <w:szCs w:val="28"/>
          <w:lang w:eastAsia="en-GB"/>
        </w:rPr>
      </w:pPr>
    </w:p>
    <w:p w14:paraId="539219A6" w14:textId="77777777" w:rsidR="00015B07" w:rsidRDefault="00015B07" w:rsidP="00015B07"/>
    <w:p w14:paraId="50E0F4D8" w14:textId="3BAAA604" w:rsidR="006C7025" w:rsidRDefault="006C7025">
      <w:r>
        <w:rPr>
          <w:rFonts w:ascii="Trebuchet MS" w:hAnsi="Trebuchet MS"/>
          <w:b/>
          <w:bCs/>
          <w:sz w:val="20"/>
        </w:rPr>
        <w:br w:type="page"/>
      </w:r>
    </w:p>
    <w:p w14:paraId="7EB025B9" w14:textId="56855B25" w:rsidR="00015B07" w:rsidRDefault="00015B07" w:rsidP="00015B07">
      <w:pPr>
        <w:suppressAutoHyphens w:val="0"/>
        <w:ind w:left="0"/>
        <w:jc w:val="center"/>
        <w:rPr>
          <w:noProof/>
          <w:szCs w:val="28"/>
          <w:lang w:eastAsia="en-GB"/>
        </w:rPr>
      </w:pPr>
      <w:r w:rsidRPr="001377EC">
        <w:rPr>
          <w:noProof/>
          <w:szCs w:val="28"/>
          <w:lang w:eastAsia="en-GB"/>
        </w:rPr>
        <w:lastRenderedPageBreak/>
        <w:drawing>
          <wp:anchor distT="0" distB="0" distL="114300" distR="114300" simplePos="0" relativeHeight="251668480" behindDoc="0" locked="0" layoutInCell="1" allowOverlap="1" wp14:anchorId="03F28E28" wp14:editId="5562F129">
            <wp:simplePos x="0" y="0"/>
            <wp:positionH relativeFrom="column">
              <wp:posOffset>1484989</wp:posOffset>
            </wp:positionH>
            <wp:positionV relativeFrom="paragraph">
              <wp:posOffset>-581660</wp:posOffset>
            </wp:positionV>
            <wp:extent cx="3335020" cy="650310"/>
            <wp:effectExtent l="0" t="0" r="0" b="0"/>
            <wp:wrapNone/>
            <wp:docPr id="109" name="Picture 19" descr="A close up of a sign&#10;&#10;Description automatically generated">
              <a:extLst xmlns:a="http://schemas.openxmlformats.org/drawingml/2006/main">
                <a:ext uri="{FF2B5EF4-FFF2-40B4-BE49-F238E27FC236}">
                  <a16:creationId xmlns:a16="http://schemas.microsoft.com/office/drawing/2014/main" id="{B975DF5B-3B38-4D11-B83D-C4F6C48D6D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close up of a sign&#10;&#10;Description automatically generated">
                      <a:extLst>
                        <a:ext uri="{FF2B5EF4-FFF2-40B4-BE49-F238E27FC236}">
                          <a16:creationId xmlns:a16="http://schemas.microsoft.com/office/drawing/2014/main" id="{B975DF5B-3B38-4D11-B83D-C4F6C48D6DD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5020" cy="650310"/>
                    </a:xfrm>
                    <a:prstGeom prst="rect">
                      <a:avLst/>
                    </a:prstGeom>
                  </pic:spPr>
                </pic:pic>
              </a:graphicData>
            </a:graphic>
            <wp14:sizeRelH relativeFrom="page">
              <wp14:pctWidth>0</wp14:pctWidth>
            </wp14:sizeRelH>
            <wp14:sizeRelV relativeFrom="page">
              <wp14:pctHeight>0</wp14:pctHeight>
            </wp14:sizeRelV>
          </wp:anchor>
        </w:drawing>
      </w:r>
    </w:p>
    <w:p w14:paraId="7D1EE863" w14:textId="627E69AE" w:rsidR="00015B07" w:rsidRPr="00312ED3" w:rsidRDefault="00015B07" w:rsidP="00015B07">
      <w:pPr>
        <w:suppressAutoHyphens w:val="0"/>
        <w:ind w:left="0"/>
        <w:jc w:val="center"/>
        <w:rPr>
          <w:i/>
          <w:iCs/>
          <w:noProof/>
          <w:sz w:val="32"/>
          <w:szCs w:val="40"/>
          <w:u w:val="single"/>
          <w:lang w:val="en-GB" w:eastAsia="en-GB"/>
        </w:rPr>
      </w:pPr>
      <w:r w:rsidRPr="00015B07">
        <w:rPr>
          <w:i/>
          <w:iCs/>
          <w:noProof/>
          <w:sz w:val="32"/>
          <w:szCs w:val="40"/>
          <w:lang w:val="en-GB" w:eastAsia="en-GB"/>
        </w:rPr>
        <w:t>Source markets for your program</w:t>
      </w:r>
      <w:r w:rsidR="000740CF">
        <w:rPr>
          <w:i/>
          <w:iCs/>
          <w:noProof/>
          <w:sz w:val="32"/>
          <w:szCs w:val="40"/>
          <w:lang w:val="en-GB" w:eastAsia="en-GB"/>
        </w:rPr>
        <w:t>s</w:t>
      </w:r>
      <w:r w:rsidRPr="00015B07">
        <w:rPr>
          <w:i/>
          <w:iCs/>
          <w:noProof/>
          <w:sz w:val="32"/>
          <w:szCs w:val="40"/>
          <w:lang w:val="en-GB" w:eastAsia="en-GB"/>
        </w:rPr>
        <w:t xml:space="preserve"> </w:t>
      </w:r>
      <w:r w:rsidRPr="00015B07">
        <w:rPr>
          <w:i/>
          <w:iCs/>
          <w:noProof/>
          <w:sz w:val="32"/>
          <w:szCs w:val="40"/>
          <w:u w:val="single"/>
          <w:lang w:val="en-GB" w:eastAsia="en-GB"/>
        </w:rPr>
        <w:t>quickly</w:t>
      </w:r>
      <w:r w:rsidRPr="00015B07">
        <w:rPr>
          <w:i/>
          <w:iCs/>
          <w:noProof/>
          <w:sz w:val="32"/>
          <w:szCs w:val="40"/>
          <w:lang w:val="en-GB" w:eastAsia="en-GB"/>
        </w:rPr>
        <w:t xml:space="preserve"> and </w:t>
      </w:r>
      <w:r w:rsidRPr="00015B07">
        <w:rPr>
          <w:i/>
          <w:iCs/>
          <w:noProof/>
          <w:sz w:val="32"/>
          <w:szCs w:val="40"/>
          <w:u w:val="single"/>
          <w:lang w:val="en-GB" w:eastAsia="en-GB"/>
        </w:rPr>
        <w:t>securely</w:t>
      </w:r>
    </w:p>
    <w:p w14:paraId="5E4DAD88" w14:textId="644830F4" w:rsidR="00015B07" w:rsidRDefault="00015B07" w:rsidP="00015B07">
      <w:pPr>
        <w:suppressAutoHyphens w:val="0"/>
        <w:ind w:left="0"/>
        <w:jc w:val="center"/>
        <w:rPr>
          <w:noProof/>
          <w:szCs w:val="28"/>
          <w:lang w:val="en-GB" w:eastAsia="en-GB"/>
        </w:rPr>
      </w:pPr>
    </w:p>
    <w:p w14:paraId="0FA34ABA" w14:textId="57C25403" w:rsidR="00312ED3" w:rsidRDefault="00312ED3" w:rsidP="00234BB7">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ind w:left="0"/>
        <w:jc w:val="center"/>
        <w:rPr>
          <w:b/>
          <w:bCs/>
          <w:noProof/>
          <w:sz w:val="32"/>
          <w:szCs w:val="40"/>
          <w:lang w:val="en-GB" w:eastAsia="en-GB"/>
        </w:rPr>
      </w:pPr>
      <w:r>
        <w:rPr>
          <w:b/>
          <w:bCs/>
          <w:noProof/>
          <w:sz w:val="32"/>
          <w:szCs w:val="40"/>
          <w:lang w:val="en-GB" w:eastAsia="en-GB"/>
        </w:rPr>
        <w:t>Features and Benefits of Capacity Place</w:t>
      </w:r>
    </w:p>
    <w:p w14:paraId="073E32E8" w14:textId="77777777" w:rsidR="00312ED3" w:rsidRDefault="00312ED3" w:rsidP="00015B07">
      <w:pPr>
        <w:suppressAutoHyphens w:val="0"/>
        <w:ind w:left="0"/>
        <w:jc w:val="center"/>
        <w:rPr>
          <w:noProof/>
          <w:szCs w:val="28"/>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321EAF" w14:paraId="6CFF5FDE" w14:textId="77777777" w:rsidTr="00312ED3">
        <w:tc>
          <w:tcPr>
            <w:tcW w:w="3304" w:type="dxa"/>
            <w:vAlign w:val="bottom"/>
          </w:tcPr>
          <w:p w14:paraId="447A8465" w14:textId="1543B6AE" w:rsidR="009244FD" w:rsidRDefault="009244FD" w:rsidP="009244FD">
            <w:pPr>
              <w:suppressAutoHyphens w:val="0"/>
              <w:ind w:left="0"/>
              <w:jc w:val="center"/>
              <w:rPr>
                <w:b/>
                <w:bCs/>
                <w:noProof/>
                <w:sz w:val="24"/>
                <w:szCs w:val="32"/>
                <w:lang w:val="en-GB" w:eastAsia="en-GB"/>
              </w:rPr>
            </w:pPr>
            <w:r w:rsidRPr="009244FD">
              <w:rPr>
                <w:b/>
                <w:bCs/>
                <w:noProof/>
                <w:sz w:val="24"/>
                <w:szCs w:val="32"/>
                <w:lang w:eastAsia="en-GB"/>
              </w:rPr>
              <mc:AlternateContent>
                <mc:Choice Requires="wps">
                  <w:drawing>
                    <wp:inline distT="0" distB="0" distL="0" distR="0" wp14:anchorId="61C3F026" wp14:editId="77332541">
                      <wp:extent cx="352425" cy="352425"/>
                      <wp:effectExtent l="0" t="0" r="9525" b="9525"/>
                      <wp:docPr id="113" name="Freeform: Shape 39"/>
                      <wp:cNvGraphicFramePr/>
                      <a:graphic xmlns:a="http://schemas.openxmlformats.org/drawingml/2006/main">
                        <a:graphicData uri="http://schemas.microsoft.com/office/word/2010/wordprocessingShape">
                          <wps:wsp>
                            <wps:cNvSpPr/>
                            <wps:spPr>
                              <a:xfrm>
                                <a:off x="0" y="0"/>
                                <a:ext cx="352425" cy="352425"/>
                              </a:xfrm>
                              <a:custGeom>
                                <a:avLst/>
                                <a:gdLst>
                                  <a:gd name="connsiteX0" fmla="*/ 984973 w 984973"/>
                                  <a:gd name="connsiteY0" fmla="*/ 492487 h 984973"/>
                                  <a:gd name="connsiteX1" fmla="*/ 492487 w 984973"/>
                                  <a:gd name="connsiteY1" fmla="*/ 0 h 984973"/>
                                  <a:gd name="connsiteX2" fmla="*/ 0 w 984973"/>
                                  <a:gd name="connsiteY2" fmla="*/ 492487 h 984973"/>
                                  <a:gd name="connsiteX3" fmla="*/ 492487 w 984973"/>
                                  <a:gd name="connsiteY3" fmla="*/ 984973 h 984973"/>
                                  <a:gd name="connsiteX4" fmla="*/ 984973 w 984973"/>
                                  <a:gd name="connsiteY4" fmla="*/ 492487 h 984973"/>
                                  <a:gd name="connsiteX5" fmla="*/ 640233 w 984973"/>
                                  <a:gd name="connsiteY5" fmla="*/ 221619 h 984973"/>
                                  <a:gd name="connsiteX6" fmla="*/ 812603 w 984973"/>
                                  <a:gd name="connsiteY6" fmla="*/ 393989 h 984973"/>
                                  <a:gd name="connsiteX7" fmla="*/ 640233 w 984973"/>
                                  <a:gd name="connsiteY7" fmla="*/ 566360 h 984973"/>
                                  <a:gd name="connsiteX8" fmla="*/ 640233 w 984973"/>
                                  <a:gd name="connsiteY8" fmla="*/ 443238 h 984973"/>
                                  <a:gd name="connsiteX9" fmla="*/ 443238 w 984973"/>
                                  <a:gd name="connsiteY9" fmla="*/ 443238 h 984973"/>
                                  <a:gd name="connsiteX10" fmla="*/ 443238 w 984973"/>
                                  <a:gd name="connsiteY10" fmla="*/ 344741 h 984973"/>
                                  <a:gd name="connsiteX11" fmla="*/ 640233 w 984973"/>
                                  <a:gd name="connsiteY11" fmla="*/ 344741 h 984973"/>
                                  <a:gd name="connsiteX12" fmla="*/ 640233 w 984973"/>
                                  <a:gd name="connsiteY12" fmla="*/ 221619 h 984973"/>
                                  <a:gd name="connsiteX13" fmla="*/ 344741 w 984973"/>
                                  <a:gd name="connsiteY13" fmla="*/ 763354 h 984973"/>
                                  <a:gd name="connsiteX14" fmla="*/ 172370 w 984973"/>
                                  <a:gd name="connsiteY14" fmla="*/ 590984 h 984973"/>
                                  <a:gd name="connsiteX15" fmla="*/ 344741 w 984973"/>
                                  <a:gd name="connsiteY15" fmla="*/ 418614 h 984973"/>
                                  <a:gd name="connsiteX16" fmla="*/ 344741 w 984973"/>
                                  <a:gd name="connsiteY16" fmla="*/ 541735 h 984973"/>
                                  <a:gd name="connsiteX17" fmla="*/ 541735 w 984973"/>
                                  <a:gd name="connsiteY17" fmla="*/ 541735 h 984973"/>
                                  <a:gd name="connsiteX18" fmla="*/ 541735 w 984973"/>
                                  <a:gd name="connsiteY18" fmla="*/ 640233 h 984973"/>
                                  <a:gd name="connsiteX19" fmla="*/ 344741 w 984973"/>
                                  <a:gd name="connsiteY19" fmla="*/ 640233 h 984973"/>
                                  <a:gd name="connsiteX20" fmla="*/ 344741 w 984973"/>
                                  <a:gd name="connsiteY20" fmla="*/ 763354 h 9849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984973" h="984973">
                                    <a:moveTo>
                                      <a:pt x="984973" y="492487"/>
                                    </a:moveTo>
                                    <a:cubicBezTo>
                                      <a:pt x="984973" y="220634"/>
                                      <a:pt x="764339" y="0"/>
                                      <a:pt x="492487" y="0"/>
                                    </a:cubicBezTo>
                                    <a:cubicBezTo>
                                      <a:pt x="220634" y="0"/>
                                      <a:pt x="0" y="220634"/>
                                      <a:pt x="0" y="492487"/>
                                    </a:cubicBezTo>
                                    <a:cubicBezTo>
                                      <a:pt x="0" y="764339"/>
                                      <a:pt x="220634" y="984973"/>
                                      <a:pt x="492487" y="984973"/>
                                    </a:cubicBezTo>
                                    <a:cubicBezTo>
                                      <a:pt x="764339" y="984973"/>
                                      <a:pt x="984973" y="764339"/>
                                      <a:pt x="984973" y="492487"/>
                                    </a:cubicBezTo>
                                    <a:close/>
                                    <a:moveTo>
                                      <a:pt x="640233" y="221619"/>
                                    </a:moveTo>
                                    <a:lnTo>
                                      <a:pt x="812603" y="393989"/>
                                    </a:lnTo>
                                    <a:lnTo>
                                      <a:pt x="640233" y="566360"/>
                                    </a:lnTo>
                                    <a:lnTo>
                                      <a:pt x="640233" y="443238"/>
                                    </a:lnTo>
                                    <a:lnTo>
                                      <a:pt x="443238" y="443238"/>
                                    </a:lnTo>
                                    <a:lnTo>
                                      <a:pt x="443238" y="344741"/>
                                    </a:lnTo>
                                    <a:lnTo>
                                      <a:pt x="640233" y="344741"/>
                                    </a:lnTo>
                                    <a:lnTo>
                                      <a:pt x="640233" y="221619"/>
                                    </a:lnTo>
                                    <a:close/>
                                    <a:moveTo>
                                      <a:pt x="344741" y="763354"/>
                                    </a:moveTo>
                                    <a:lnTo>
                                      <a:pt x="172370" y="590984"/>
                                    </a:lnTo>
                                    <a:lnTo>
                                      <a:pt x="344741" y="418614"/>
                                    </a:lnTo>
                                    <a:lnTo>
                                      <a:pt x="344741" y="541735"/>
                                    </a:lnTo>
                                    <a:lnTo>
                                      <a:pt x="541735" y="541735"/>
                                    </a:lnTo>
                                    <a:lnTo>
                                      <a:pt x="541735" y="640233"/>
                                    </a:lnTo>
                                    <a:lnTo>
                                      <a:pt x="344741" y="640233"/>
                                    </a:lnTo>
                                    <a:lnTo>
                                      <a:pt x="344741" y="763354"/>
                                    </a:lnTo>
                                    <a:close/>
                                  </a:path>
                                </a:pathLst>
                              </a:custGeom>
                              <a:solidFill>
                                <a:srgbClr val="30A4B3"/>
                              </a:solidFill>
                              <a:ln w="49213" cap="flat">
                                <a:noFill/>
                                <a:prstDash val="solid"/>
                                <a:miter/>
                              </a:ln>
                            </wps:spPr>
                            <wps:bodyPr rtlCol="0" anchor="ctr"/>
                          </wps:wsp>
                        </a:graphicData>
                      </a:graphic>
                    </wp:inline>
                  </w:drawing>
                </mc:Choice>
                <mc:Fallback>
                  <w:pict>
                    <v:shape w14:anchorId="63A98E32" id="Freeform: Shape 39" o:spid="_x0000_s1026" style="width:27.75pt;height:27.75pt;visibility:visible;mso-wrap-style:square;mso-left-percent:-10001;mso-top-percent:-10001;mso-position-horizontal:absolute;mso-position-horizontal-relative:char;mso-position-vertical:absolute;mso-position-vertical-relative:line;mso-left-percent:-10001;mso-top-percent:-10001;v-text-anchor:middle" coordsize="984973,98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" path="m984973,492487c984973,220634,764339,,492487,,220634,,,220634,,492487,,764339,220634,984973,492487,984973v271852,,492486,-220634,492486,-492486xm640233,221619l812603,393989,640233,566360r,-123122l443238,443238r,-98497l640233,344741r,-123122xm344741,763354l172370,590984,344741,418614r,123121l541735,541735r,98498l344741,640233r,123121xe" fillcolor="#30a4b3" stroked="f" strokeweight="1.367mm">
                      <v:stroke joinstyle="miter"/>
                      <v:path arrowok="t" o:connecttype="custom" o:connectlocs="352425,176213;176213,0;0,176213;176213,352425;352425,176213;229076,79296;290751,140970;229076,202645;229076,158591;158591,158591;158591,123349;229076,123349;229076,79296;123349,273129;61674,211455;123349,149781;123349,193834;193834,193834;193834,229076;123349,229076;123349,273129" o:connectangles="0,0,0,0,0,0,0,0,0,0,0,0,0,0,0,0,0,0,0,0,0"/>
                      <w10:anchorlock/>
                    </v:shape>
                  </w:pict>
                </mc:Fallback>
              </mc:AlternateContent>
            </w:r>
          </w:p>
          <w:p w14:paraId="410D0CB4" w14:textId="308DA187" w:rsidR="00321EAF" w:rsidRPr="009244FD" w:rsidRDefault="009244FD" w:rsidP="009244FD">
            <w:pPr>
              <w:suppressAutoHyphens w:val="0"/>
              <w:ind w:left="0"/>
              <w:jc w:val="center"/>
              <w:rPr>
                <w:b/>
                <w:bCs/>
                <w:noProof/>
                <w:sz w:val="24"/>
                <w:szCs w:val="32"/>
                <w:lang w:val="en-GB" w:eastAsia="en-GB"/>
              </w:rPr>
            </w:pPr>
            <w:r w:rsidRPr="009244FD">
              <w:rPr>
                <w:b/>
                <w:bCs/>
                <w:noProof/>
                <w:sz w:val="24"/>
                <w:szCs w:val="32"/>
                <w:lang w:val="en-GB" w:eastAsia="en-GB"/>
              </w:rPr>
              <w:t>Smart Market Matching</w:t>
            </w:r>
          </w:p>
          <w:p w14:paraId="7BA7AA74" w14:textId="28AF74C8" w:rsidR="009244FD" w:rsidRDefault="009244FD" w:rsidP="009244FD">
            <w:pPr>
              <w:suppressAutoHyphens w:val="0"/>
              <w:ind w:left="0"/>
              <w:jc w:val="center"/>
              <w:rPr>
                <w:noProof/>
                <w:sz w:val="40"/>
                <w:szCs w:val="48"/>
                <w:lang w:val="en-GB" w:eastAsia="en-GB"/>
              </w:rPr>
            </w:pPr>
            <w:r w:rsidRPr="00312ED3">
              <w:rPr>
                <w:noProof/>
                <w:szCs w:val="28"/>
                <w:lang w:val="en-GB" w:eastAsia="en-GB"/>
              </w:rPr>
              <w:t>Your program is relevance-scored against Capacity Providers’ risk appetite to source markets with best fit</w:t>
            </w:r>
          </w:p>
        </w:tc>
        <w:tc>
          <w:tcPr>
            <w:tcW w:w="3304" w:type="dxa"/>
            <w:vAlign w:val="bottom"/>
          </w:tcPr>
          <w:p w14:paraId="416F5A80" w14:textId="4E53CE60" w:rsidR="009244FD" w:rsidRDefault="009244FD" w:rsidP="009244FD">
            <w:pPr>
              <w:suppressAutoHyphens w:val="0"/>
              <w:ind w:left="0"/>
              <w:jc w:val="center"/>
              <w:rPr>
                <w:b/>
                <w:bCs/>
                <w:noProof/>
                <w:sz w:val="24"/>
                <w:szCs w:val="32"/>
                <w:lang w:val="en-GB" w:eastAsia="en-GB"/>
              </w:rPr>
            </w:pPr>
            <w:r w:rsidRPr="009244FD">
              <w:rPr>
                <w:b/>
                <w:bCs/>
                <w:noProof/>
                <w:sz w:val="24"/>
                <w:szCs w:val="32"/>
                <w:lang w:eastAsia="en-GB"/>
              </w:rPr>
              <mc:AlternateContent>
                <mc:Choice Requires="wps">
                  <w:drawing>
                    <wp:inline distT="0" distB="0" distL="0" distR="0" wp14:anchorId="4D52373C" wp14:editId="47D04FD8">
                      <wp:extent cx="304712" cy="352425"/>
                      <wp:effectExtent l="0" t="0" r="635" b="9525"/>
                      <wp:docPr id="114" name="Freeform: Shape 40"/>
                      <wp:cNvGraphicFramePr/>
                      <a:graphic xmlns:a="http://schemas.openxmlformats.org/drawingml/2006/main">
                        <a:graphicData uri="http://schemas.microsoft.com/office/word/2010/wordprocessingShape">
                          <wps:wsp>
                            <wps:cNvSpPr/>
                            <wps:spPr>
                              <a:xfrm>
                                <a:off x="0" y="0"/>
                                <a:ext cx="304712" cy="352425"/>
                              </a:xfrm>
                              <a:custGeom>
                                <a:avLst/>
                                <a:gdLst>
                                  <a:gd name="connsiteX0" fmla="*/ 689481 w 787978"/>
                                  <a:gd name="connsiteY0" fmla="*/ 344741 h 1034222"/>
                                  <a:gd name="connsiteX1" fmla="*/ 640233 w 787978"/>
                                  <a:gd name="connsiteY1" fmla="*/ 344741 h 1034222"/>
                                  <a:gd name="connsiteX2" fmla="*/ 640233 w 787978"/>
                                  <a:gd name="connsiteY2" fmla="*/ 246243 h 1034222"/>
                                  <a:gd name="connsiteX3" fmla="*/ 393989 w 787978"/>
                                  <a:gd name="connsiteY3" fmla="*/ 0 h 1034222"/>
                                  <a:gd name="connsiteX4" fmla="*/ 147746 w 787978"/>
                                  <a:gd name="connsiteY4" fmla="*/ 246243 h 1034222"/>
                                  <a:gd name="connsiteX5" fmla="*/ 147746 w 787978"/>
                                  <a:gd name="connsiteY5" fmla="*/ 344741 h 1034222"/>
                                  <a:gd name="connsiteX6" fmla="*/ 98497 w 787978"/>
                                  <a:gd name="connsiteY6" fmla="*/ 344741 h 1034222"/>
                                  <a:gd name="connsiteX7" fmla="*/ 0 w 787978"/>
                                  <a:gd name="connsiteY7" fmla="*/ 443238 h 1034222"/>
                                  <a:gd name="connsiteX8" fmla="*/ 0 w 787978"/>
                                  <a:gd name="connsiteY8" fmla="*/ 935725 h 1034222"/>
                                  <a:gd name="connsiteX9" fmla="*/ 98497 w 787978"/>
                                  <a:gd name="connsiteY9" fmla="*/ 1034222 h 1034222"/>
                                  <a:gd name="connsiteX10" fmla="*/ 689481 w 787978"/>
                                  <a:gd name="connsiteY10" fmla="*/ 1034222 h 1034222"/>
                                  <a:gd name="connsiteX11" fmla="*/ 787979 w 787978"/>
                                  <a:gd name="connsiteY11" fmla="*/ 935725 h 1034222"/>
                                  <a:gd name="connsiteX12" fmla="*/ 787979 w 787978"/>
                                  <a:gd name="connsiteY12" fmla="*/ 443238 h 1034222"/>
                                  <a:gd name="connsiteX13" fmla="*/ 689481 w 787978"/>
                                  <a:gd name="connsiteY13" fmla="*/ 344741 h 1034222"/>
                                  <a:gd name="connsiteX14" fmla="*/ 393989 w 787978"/>
                                  <a:gd name="connsiteY14" fmla="*/ 787979 h 1034222"/>
                                  <a:gd name="connsiteX15" fmla="*/ 295492 w 787978"/>
                                  <a:gd name="connsiteY15" fmla="*/ 689481 h 1034222"/>
                                  <a:gd name="connsiteX16" fmla="*/ 393989 w 787978"/>
                                  <a:gd name="connsiteY16" fmla="*/ 590984 h 1034222"/>
                                  <a:gd name="connsiteX17" fmla="*/ 492487 w 787978"/>
                                  <a:gd name="connsiteY17" fmla="*/ 689481 h 1034222"/>
                                  <a:gd name="connsiteX18" fmla="*/ 393989 w 787978"/>
                                  <a:gd name="connsiteY18" fmla="*/ 787979 h 1034222"/>
                                  <a:gd name="connsiteX19" fmla="*/ 546660 w 787978"/>
                                  <a:gd name="connsiteY19" fmla="*/ 344741 h 1034222"/>
                                  <a:gd name="connsiteX20" fmla="*/ 241318 w 787978"/>
                                  <a:gd name="connsiteY20" fmla="*/ 344741 h 1034222"/>
                                  <a:gd name="connsiteX21" fmla="*/ 241318 w 787978"/>
                                  <a:gd name="connsiteY21" fmla="*/ 246243 h 1034222"/>
                                  <a:gd name="connsiteX22" fmla="*/ 393989 w 787978"/>
                                  <a:gd name="connsiteY22" fmla="*/ 93572 h 1034222"/>
                                  <a:gd name="connsiteX23" fmla="*/ 546660 w 787978"/>
                                  <a:gd name="connsiteY23" fmla="*/ 246243 h 1034222"/>
                                  <a:gd name="connsiteX24" fmla="*/ 546660 w 787978"/>
                                  <a:gd name="connsiteY24" fmla="*/ 344741 h 1034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787978" h="1034222">
                                    <a:moveTo>
                                      <a:pt x="689481" y="344741"/>
                                    </a:moveTo>
                                    <a:lnTo>
                                      <a:pt x="640233" y="344741"/>
                                    </a:lnTo>
                                    <a:lnTo>
                                      <a:pt x="640233" y="246243"/>
                                    </a:lnTo>
                                    <a:cubicBezTo>
                                      <a:pt x="640233" y="110317"/>
                                      <a:pt x="529916" y="0"/>
                                      <a:pt x="393989" y="0"/>
                                    </a:cubicBezTo>
                                    <a:cubicBezTo>
                                      <a:pt x="258063" y="0"/>
                                      <a:pt x="147746" y="110317"/>
                                      <a:pt x="147746" y="246243"/>
                                    </a:cubicBezTo>
                                    <a:lnTo>
                                      <a:pt x="147746" y="344741"/>
                                    </a:lnTo>
                                    <a:lnTo>
                                      <a:pt x="98497" y="344741"/>
                                    </a:lnTo>
                                    <a:cubicBezTo>
                                      <a:pt x="44324" y="344741"/>
                                      <a:pt x="0" y="389064"/>
                                      <a:pt x="0" y="443238"/>
                                    </a:cubicBezTo>
                                    <a:lnTo>
                                      <a:pt x="0" y="935725"/>
                                    </a:lnTo>
                                    <a:cubicBezTo>
                                      <a:pt x="0" y="989898"/>
                                      <a:pt x="44324" y="1034222"/>
                                      <a:pt x="98497" y="1034222"/>
                                    </a:cubicBezTo>
                                    <a:lnTo>
                                      <a:pt x="689481" y="1034222"/>
                                    </a:lnTo>
                                    <a:cubicBezTo>
                                      <a:pt x="743655" y="1034222"/>
                                      <a:pt x="787979" y="989898"/>
                                      <a:pt x="787979" y="935725"/>
                                    </a:cubicBezTo>
                                    <a:lnTo>
                                      <a:pt x="787979" y="443238"/>
                                    </a:lnTo>
                                    <a:cubicBezTo>
                                      <a:pt x="787979" y="389064"/>
                                      <a:pt x="743655" y="344741"/>
                                      <a:pt x="689481" y="344741"/>
                                    </a:cubicBezTo>
                                    <a:close/>
                                    <a:moveTo>
                                      <a:pt x="393989" y="787979"/>
                                    </a:moveTo>
                                    <a:cubicBezTo>
                                      <a:pt x="339816" y="787979"/>
                                      <a:pt x="295492" y="743655"/>
                                      <a:pt x="295492" y="689481"/>
                                    </a:cubicBezTo>
                                    <a:cubicBezTo>
                                      <a:pt x="295492" y="635308"/>
                                      <a:pt x="339816" y="590984"/>
                                      <a:pt x="393989" y="590984"/>
                                    </a:cubicBezTo>
                                    <a:cubicBezTo>
                                      <a:pt x="448163" y="590984"/>
                                      <a:pt x="492487" y="635308"/>
                                      <a:pt x="492487" y="689481"/>
                                    </a:cubicBezTo>
                                    <a:cubicBezTo>
                                      <a:pt x="492487" y="743655"/>
                                      <a:pt x="448163" y="787979"/>
                                      <a:pt x="393989" y="787979"/>
                                    </a:cubicBezTo>
                                    <a:close/>
                                    <a:moveTo>
                                      <a:pt x="546660" y="344741"/>
                                    </a:moveTo>
                                    <a:lnTo>
                                      <a:pt x="241318" y="344741"/>
                                    </a:lnTo>
                                    <a:lnTo>
                                      <a:pt x="241318" y="246243"/>
                                    </a:lnTo>
                                    <a:cubicBezTo>
                                      <a:pt x="241318" y="162028"/>
                                      <a:pt x="309774" y="93572"/>
                                      <a:pt x="393989" y="93572"/>
                                    </a:cubicBezTo>
                                    <a:cubicBezTo>
                                      <a:pt x="478205" y="93572"/>
                                      <a:pt x="546660" y="162028"/>
                                      <a:pt x="546660" y="246243"/>
                                    </a:cubicBezTo>
                                    <a:lnTo>
                                      <a:pt x="546660" y="344741"/>
                                    </a:lnTo>
                                    <a:close/>
                                  </a:path>
                                </a:pathLst>
                              </a:custGeom>
                              <a:solidFill>
                                <a:srgbClr val="30A4B3"/>
                              </a:solidFill>
                              <a:ln w="49213" cap="flat">
                                <a:noFill/>
                                <a:prstDash val="solid"/>
                                <a:miter/>
                              </a:ln>
                            </wps:spPr>
                            <wps:bodyPr rtlCol="0" anchor="ctr"/>
                          </wps:wsp>
                        </a:graphicData>
                      </a:graphic>
                    </wp:inline>
                  </w:drawing>
                </mc:Choice>
                <mc:Fallback>
                  <w:pict>
                    <v:shape w14:anchorId="19DEAD00" id="Freeform: Shape 40" o:spid="_x0000_s1026" style="width:24pt;height:27.75pt;visibility:visible;mso-wrap-style:square;mso-left-percent:-10001;mso-top-percent:-10001;mso-position-horizontal:absolute;mso-position-horizontal-relative:char;mso-position-vertical:absolute;mso-position-vertical-relative:line;mso-left-percent:-10001;mso-top-percent:-10001;v-text-anchor:middle" coordsize="787978,103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" path="m689481,344741r-49248,l640233,246243c640233,110317,529916,,393989,,258063,,147746,110317,147746,246243r,98498l98497,344741c44324,344741,,389064,,443238l,935725v,54173,44324,98497,98497,98497l689481,1034222v54174,,98498,-44324,98498,-98497l787979,443238v,-54174,-44324,-98497,-98498,-98497xm393989,787979v-54173,,-98497,-44324,-98497,-98498c295492,635308,339816,590984,393989,590984v54174,,98498,44324,98498,98497c492487,743655,448163,787979,393989,787979xm546660,344741r-305342,l241318,246243v,-84215,68456,-152671,152671,-152671c478205,93572,546660,162028,546660,246243r,98498xe" fillcolor="#30a4b3" stroked="f" strokeweight="1.367mm">
                      <v:stroke joinstyle="miter"/>
                      <v:path arrowok="t" o:connecttype="custom" o:connectlocs="266623,117475;247579,117475;247579,83911;152356,0;57134,83911;57134,117475;38089,117475;0,151039;0,318861;38089,352425;266623,352425;304712,318861;304712,151039;266623,117475;152356,268514;114267,234950;152356,201386;190445,234950;152356,268514;211394,117475;93318,117475;93318,83911;152356,31886;211394,83911;211394,117475" o:connectangles="0,0,0,0,0,0,0,0,0,0,0,0,0,0,0,0,0,0,0,0,0,0,0,0,0"/>
                      <w10:anchorlock/>
                    </v:shape>
                  </w:pict>
                </mc:Fallback>
              </mc:AlternateContent>
            </w:r>
          </w:p>
          <w:p w14:paraId="4508F8DD" w14:textId="24222781" w:rsidR="009244FD" w:rsidRPr="009244FD" w:rsidRDefault="009244FD" w:rsidP="009244FD">
            <w:pPr>
              <w:suppressAutoHyphens w:val="0"/>
              <w:ind w:left="0"/>
              <w:jc w:val="center"/>
              <w:rPr>
                <w:b/>
                <w:bCs/>
                <w:noProof/>
                <w:sz w:val="24"/>
                <w:szCs w:val="32"/>
                <w:lang w:val="en-GB" w:eastAsia="en-GB"/>
              </w:rPr>
            </w:pPr>
            <w:r>
              <w:rPr>
                <w:b/>
                <w:bCs/>
                <w:noProof/>
                <w:sz w:val="24"/>
                <w:szCs w:val="32"/>
                <w:lang w:val="en-GB" w:eastAsia="en-GB"/>
              </w:rPr>
              <w:t>Program Data Room</w:t>
            </w:r>
          </w:p>
          <w:p w14:paraId="6A4325B0" w14:textId="3A316F49" w:rsidR="00321EAF" w:rsidRDefault="009244FD" w:rsidP="009244FD">
            <w:pPr>
              <w:suppressAutoHyphens w:val="0"/>
              <w:ind w:left="0"/>
              <w:jc w:val="center"/>
              <w:rPr>
                <w:noProof/>
                <w:sz w:val="40"/>
                <w:szCs w:val="48"/>
                <w:lang w:val="en-GB" w:eastAsia="en-GB"/>
              </w:rPr>
            </w:pPr>
            <w:r w:rsidRPr="00312ED3">
              <w:rPr>
                <w:noProof/>
                <w:szCs w:val="28"/>
                <w:lang w:val="en-GB" w:eastAsia="en-GB"/>
              </w:rPr>
              <w:t>Share commercially-sensitive documents through our secure repository where you control who has access</w:t>
            </w:r>
          </w:p>
        </w:tc>
        <w:tc>
          <w:tcPr>
            <w:tcW w:w="3304" w:type="dxa"/>
            <w:vAlign w:val="bottom"/>
          </w:tcPr>
          <w:p w14:paraId="5FA01E4B" w14:textId="2ACF16AD" w:rsidR="009244FD" w:rsidRDefault="009244FD" w:rsidP="009244FD">
            <w:pPr>
              <w:suppressAutoHyphens w:val="0"/>
              <w:ind w:left="0"/>
              <w:jc w:val="center"/>
              <w:rPr>
                <w:b/>
                <w:bCs/>
                <w:noProof/>
                <w:sz w:val="24"/>
                <w:szCs w:val="32"/>
                <w:lang w:val="en-GB" w:eastAsia="en-GB"/>
              </w:rPr>
            </w:pPr>
            <w:r w:rsidRPr="009244FD">
              <w:rPr>
                <w:b/>
                <w:bCs/>
                <w:noProof/>
                <w:sz w:val="24"/>
                <w:szCs w:val="32"/>
                <w:lang w:eastAsia="en-GB"/>
              </w:rPr>
              <mc:AlternateContent>
                <mc:Choice Requires="wps">
                  <w:drawing>
                    <wp:inline distT="0" distB="0" distL="0" distR="0" wp14:anchorId="09B9D8FE" wp14:editId="6E0D0EAB">
                      <wp:extent cx="457200" cy="304800"/>
                      <wp:effectExtent l="0" t="0" r="0" b="0"/>
                      <wp:docPr id="115" name="Freeform: Shape 41"/>
                      <wp:cNvGraphicFramePr/>
                      <a:graphic xmlns:a="http://schemas.openxmlformats.org/drawingml/2006/main">
                        <a:graphicData uri="http://schemas.microsoft.com/office/word/2010/wordprocessingShape">
                          <wps:wsp>
                            <wps:cNvSpPr/>
                            <wps:spPr>
                              <a:xfrm>
                                <a:off x="0" y="0"/>
                                <a:ext cx="457200" cy="304800"/>
                              </a:xfrm>
                              <a:custGeom>
                                <a:avLst/>
                                <a:gdLst>
                                  <a:gd name="connsiteX0" fmla="*/ 344741 w 886476"/>
                                  <a:gd name="connsiteY0" fmla="*/ 590984 h 590984"/>
                                  <a:gd name="connsiteX1" fmla="*/ 541735 w 886476"/>
                                  <a:gd name="connsiteY1" fmla="*/ 590984 h 590984"/>
                                  <a:gd name="connsiteX2" fmla="*/ 541735 w 886476"/>
                                  <a:gd name="connsiteY2" fmla="*/ 492487 h 590984"/>
                                  <a:gd name="connsiteX3" fmla="*/ 344741 w 886476"/>
                                  <a:gd name="connsiteY3" fmla="*/ 492487 h 590984"/>
                                  <a:gd name="connsiteX4" fmla="*/ 344741 w 886476"/>
                                  <a:gd name="connsiteY4" fmla="*/ 590984 h 590984"/>
                                  <a:gd name="connsiteX5" fmla="*/ 0 w 886476"/>
                                  <a:gd name="connsiteY5" fmla="*/ 0 h 590984"/>
                                  <a:gd name="connsiteX6" fmla="*/ 0 w 886476"/>
                                  <a:gd name="connsiteY6" fmla="*/ 98497 h 590984"/>
                                  <a:gd name="connsiteX7" fmla="*/ 886476 w 886476"/>
                                  <a:gd name="connsiteY7" fmla="*/ 98497 h 590984"/>
                                  <a:gd name="connsiteX8" fmla="*/ 886476 w 886476"/>
                                  <a:gd name="connsiteY8" fmla="*/ 0 h 590984"/>
                                  <a:gd name="connsiteX9" fmla="*/ 0 w 886476"/>
                                  <a:gd name="connsiteY9" fmla="*/ 0 h 590984"/>
                                  <a:gd name="connsiteX10" fmla="*/ 147746 w 886476"/>
                                  <a:gd name="connsiteY10" fmla="*/ 344741 h 590984"/>
                                  <a:gd name="connsiteX11" fmla="*/ 738730 w 886476"/>
                                  <a:gd name="connsiteY11" fmla="*/ 344741 h 590984"/>
                                  <a:gd name="connsiteX12" fmla="*/ 738730 w 886476"/>
                                  <a:gd name="connsiteY12" fmla="*/ 246243 h 590984"/>
                                  <a:gd name="connsiteX13" fmla="*/ 147746 w 886476"/>
                                  <a:gd name="connsiteY13" fmla="*/ 246243 h 590984"/>
                                  <a:gd name="connsiteX14" fmla="*/ 147746 w 886476"/>
                                  <a:gd name="connsiteY14" fmla="*/ 344741 h 590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6476" h="590984">
                                    <a:moveTo>
                                      <a:pt x="344741" y="590984"/>
                                    </a:moveTo>
                                    <a:lnTo>
                                      <a:pt x="541735" y="590984"/>
                                    </a:lnTo>
                                    <a:lnTo>
                                      <a:pt x="541735" y="492487"/>
                                    </a:lnTo>
                                    <a:lnTo>
                                      <a:pt x="344741" y="492487"/>
                                    </a:lnTo>
                                    <a:lnTo>
                                      <a:pt x="344741" y="590984"/>
                                    </a:lnTo>
                                    <a:close/>
                                    <a:moveTo>
                                      <a:pt x="0" y="0"/>
                                    </a:moveTo>
                                    <a:lnTo>
                                      <a:pt x="0" y="98497"/>
                                    </a:lnTo>
                                    <a:lnTo>
                                      <a:pt x="886476" y="98497"/>
                                    </a:lnTo>
                                    <a:lnTo>
                                      <a:pt x="886476" y="0"/>
                                    </a:lnTo>
                                    <a:lnTo>
                                      <a:pt x="0" y="0"/>
                                    </a:lnTo>
                                    <a:close/>
                                    <a:moveTo>
                                      <a:pt x="147746" y="344741"/>
                                    </a:moveTo>
                                    <a:lnTo>
                                      <a:pt x="738730" y="344741"/>
                                    </a:lnTo>
                                    <a:lnTo>
                                      <a:pt x="738730" y="246243"/>
                                    </a:lnTo>
                                    <a:lnTo>
                                      <a:pt x="147746" y="246243"/>
                                    </a:lnTo>
                                    <a:lnTo>
                                      <a:pt x="147746" y="344741"/>
                                    </a:lnTo>
                                    <a:close/>
                                  </a:path>
                                </a:pathLst>
                              </a:custGeom>
                              <a:solidFill>
                                <a:srgbClr val="30A4B3"/>
                              </a:solidFill>
                              <a:ln w="49213" cap="flat">
                                <a:noFill/>
                                <a:prstDash val="solid"/>
                                <a:miter/>
                              </a:ln>
                            </wps:spPr>
                            <wps:bodyPr rtlCol="0" anchor="ctr"/>
                          </wps:wsp>
                        </a:graphicData>
                      </a:graphic>
                    </wp:inline>
                  </w:drawing>
                </mc:Choice>
                <mc:Fallback>
                  <w:pict>
                    <v:shape w14:anchorId="0633801C" id="Freeform: Shape 41" o:spid="_x0000_s1026" style="width:36pt;height:24pt;visibility:visible;mso-wrap-style:square;mso-left-percent:-10001;mso-top-percent:-10001;mso-position-horizontal:absolute;mso-position-horizontal-relative:char;mso-position-vertical:absolute;mso-position-vertical-relative:line;mso-left-percent:-10001;mso-top-percent:-10001;v-text-anchor:middle" coordsize="886476,59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" path="m344741,590984r196994,l541735,492487r-196994,l344741,590984xm,l,98497r886476,l886476,,,xm147746,344741r590984,l738730,246243r-590984,l147746,344741xe" fillcolor="#30a4b3" stroked="f" strokeweight="1.367mm">
                      <v:stroke joinstyle="miter"/>
                      <v:path arrowok="t" o:connecttype="custom" o:connectlocs="177800,304800;279400,304800;279400,254000;177800,254000;177800,304800;0,0;0,50800;457200,50800;457200,0;0,0;76200,177800;381000,177800;381000,127000;76200,127000;76200,177800" o:connectangles="0,0,0,0,0,0,0,0,0,0,0,0,0,0,0"/>
                      <w10:anchorlock/>
                    </v:shape>
                  </w:pict>
                </mc:Fallback>
              </mc:AlternateContent>
            </w:r>
          </w:p>
          <w:p w14:paraId="5FDCC26B" w14:textId="7EAD764B" w:rsidR="009244FD" w:rsidRPr="009244FD" w:rsidRDefault="009244FD" w:rsidP="009244FD">
            <w:pPr>
              <w:suppressAutoHyphens w:val="0"/>
              <w:ind w:left="0"/>
              <w:jc w:val="center"/>
              <w:rPr>
                <w:b/>
                <w:bCs/>
                <w:noProof/>
                <w:sz w:val="24"/>
                <w:szCs w:val="32"/>
                <w:lang w:val="en-GB" w:eastAsia="en-GB"/>
              </w:rPr>
            </w:pPr>
            <w:r>
              <w:rPr>
                <w:b/>
                <w:bCs/>
                <w:noProof/>
                <w:sz w:val="24"/>
                <w:szCs w:val="32"/>
                <w:lang w:val="en-GB" w:eastAsia="en-GB"/>
              </w:rPr>
              <w:t>Capacity Tracker</w:t>
            </w:r>
          </w:p>
          <w:p w14:paraId="2D09D364" w14:textId="08C1E664" w:rsidR="00321EAF" w:rsidRDefault="009244FD" w:rsidP="009244FD">
            <w:pPr>
              <w:suppressAutoHyphens w:val="0"/>
              <w:ind w:left="0"/>
              <w:jc w:val="center"/>
              <w:rPr>
                <w:noProof/>
                <w:sz w:val="40"/>
                <w:szCs w:val="48"/>
                <w:lang w:val="en-GB" w:eastAsia="en-GB"/>
              </w:rPr>
            </w:pPr>
            <w:r w:rsidRPr="00312ED3">
              <w:rPr>
                <w:noProof/>
                <w:szCs w:val="28"/>
                <w:lang w:val="en-GB" w:eastAsia="en-GB"/>
              </w:rPr>
              <w:t>Keep track of all interested Capacity Providers in one place from initial enquiry though to conclusion</w:t>
            </w:r>
          </w:p>
        </w:tc>
      </w:tr>
    </w:tbl>
    <w:p w14:paraId="026B2A73" w14:textId="4E673D34" w:rsidR="00312ED3" w:rsidRDefault="00312ED3" w:rsidP="00321EAF">
      <w:pPr>
        <w:suppressAutoHyphens w:val="0"/>
        <w:ind w:left="0"/>
        <w:rPr>
          <w:noProof/>
          <w:sz w:val="40"/>
          <w:szCs w:val="48"/>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312ED3" w14:paraId="7709287B" w14:textId="77777777" w:rsidTr="000740CF">
        <w:tc>
          <w:tcPr>
            <w:tcW w:w="3304" w:type="dxa"/>
            <w:vAlign w:val="bottom"/>
          </w:tcPr>
          <w:p w14:paraId="0B5A01DE" w14:textId="2549790E" w:rsidR="00312ED3" w:rsidRDefault="00312ED3" w:rsidP="000740CF">
            <w:pPr>
              <w:suppressAutoHyphens w:val="0"/>
              <w:ind w:left="0"/>
              <w:jc w:val="center"/>
              <w:rPr>
                <w:b/>
                <w:bCs/>
                <w:noProof/>
                <w:sz w:val="24"/>
                <w:szCs w:val="32"/>
                <w:lang w:val="en-GB" w:eastAsia="en-GB"/>
              </w:rPr>
            </w:pPr>
            <w:r w:rsidRPr="00312ED3">
              <w:rPr>
                <w:b/>
                <w:bCs/>
                <w:noProof/>
                <w:sz w:val="24"/>
                <w:szCs w:val="32"/>
                <w:lang w:eastAsia="en-GB"/>
              </w:rPr>
              <mc:AlternateContent>
                <mc:Choice Requires="wps">
                  <w:drawing>
                    <wp:inline distT="0" distB="0" distL="0" distR="0" wp14:anchorId="3562F96F" wp14:editId="3107EFD1">
                      <wp:extent cx="384810" cy="384810"/>
                      <wp:effectExtent l="0" t="0" r="0" b="0"/>
                      <wp:docPr id="121" name="Freeform: Shape 22"/>
                      <wp:cNvGraphicFramePr/>
                      <a:graphic xmlns:a="http://schemas.openxmlformats.org/drawingml/2006/main">
                        <a:graphicData uri="http://schemas.microsoft.com/office/word/2010/wordprocessingShape">
                          <wps:wsp>
                            <wps:cNvSpPr/>
                            <wps:spPr>
                              <a:xfrm>
                                <a:off x="0" y="0"/>
                                <a:ext cx="384810" cy="384810"/>
                              </a:xfrm>
                              <a:custGeom>
                                <a:avLst/>
                                <a:gdLst>
                                  <a:gd name="connsiteX0" fmla="*/ 492487 w 984973"/>
                                  <a:gd name="connsiteY0" fmla="*/ 0 h 984973"/>
                                  <a:gd name="connsiteX1" fmla="*/ 0 w 984973"/>
                                  <a:gd name="connsiteY1" fmla="*/ 492487 h 984973"/>
                                  <a:gd name="connsiteX2" fmla="*/ 492487 w 984973"/>
                                  <a:gd name="connsiteY2" fmla="*/ 984973 h 984973"/>
                                  <a:gd name="connsiteX3" fmla="*/ 984973 w 984973"/>
                                  <a:gd name="connsiteY3" fmla="*/ 492487 h 984973"/>
                                  <a:gd name="connsiteX4" fmla="*/ 492487 w 984973"/>
                                  <a:gd name="connsiteY4" fmla="*/ 0 h 984973"/>
                                  <a:gd name="connsiteX5" fmla="*/ 670274 w 984973"/>
                                  <a:gd name="connsiteY5" fmla="*/ 312237 h 984973"/>
                                  <a:gd name="connsiteX6" fmla="*/ 765324 w 984973"/>
                                  <a:gd name="connsiteY6" fmla="*/ 407287 h 984973"/>
                                  <a:gd name="connsiteX7" fmla="*/ 670274 w 984973"/>
                                  <a:gd name="connsiteY7" fmla="*/ 502336 h 984973"/>
                                  <a:gd name="connsiteX8" fmla="*/ 575224 w 984973"/>
                                  <a:gd name="connsiteY8" fmla="*/ 407287 h 984973"/>
                                  <a:gd name="connsiteX9" fmla="*/ 670274 w 984973"/>
                                  <a:gd name="connsiteY9" fmla="*/ 312237 h 984973"/>
                                  <a:gd name="connsiteX10" fmla="*/ 374782 w 984973"/>
                                  <a:gd name="connsiteY10" fmla="*/ 234424 h 984973"/>
                                  <a:gd name="connsiteX11" fmla="*/ 491009 w 984973"/>
                                  <a:gd name="connsiteY11" fmla="*/ 350651 h 984973"/>
                                  <a:gd name="connsiteX12" fmla="*/ 374782 w 984973"/>
                                  <a:gd name="connsiteY12" fmla="*/ 466877 h 984973"/>
                                  <a:gd name="connsiteX13" fmla="*/ 258555 w 984973"/>
                                  <a:gd name="connsiteY13" fmla="*/ 350651 h 984973"/>
                                  <a:gd name="connsiteX14" fmla="*/ 374782 w 984973"/>
                                  <a:gd name="connsiteY14" fmla="*/ 234424 h 984973"/>
                                  <a:gd name="connsiteX15" fmla="*/ 374782 w 984973"/>
                                  <a:gd name="connsiteY15" fmla="*/ 684064 h 984973"/>
                                  <a:gd name="connsiteX16" fmla="*/ 374782 w 984973"/>
                                  <a:gd name="connsiteY16" fmla="*/ 868746 h 984973"/>
                                  <a:gd name="connsiteX17" fmla="*/ 121644 w 984973"/>
                                  <a:gd name="connsiteY17" fmla="*/ 624473 h 984973"/>
                                  <a:gd name="connsiteX18" fmla="*/ 374782 w 984973"/>
                                  <a:gd name="connsiteY18" fmla="*/ 541243 h 984973"/>
                                  <a:gd name="connsiteX19" fmla="*/ 468355 w 984973"/>
                                  <a:gd name="connsiteY19" fmla="*/ 552078 h 984973"/>
                                  <a:gd name="connsiteX20" fmla="*/ 374782 w 984973"/>
                                  <a:gd name="connsiteY20" fmla="*/ 684064 h 984973"/>
                                  <a:gd name="connsiteX21" fmla="*/ 492487 w 984973"/>
                                  <a:gd name="connsiteY21" fmla="*/ 886476 h 984973"/>
                                  <a:gd name="connsiteX22" fmla="*/ 453580 w 984973"/>
                                  <a:gd name="connsiteY22" fmla="*/ 884506 h 984973"/>
                                  <a:gd name="connsiteX23" fmla="*/ 453580 w 984973"/>
                                  <a:gd name="connsiteY23" fmla="*/ 684064 h 984973"/>
                                  <a:gd name="connsiteX24" fmla="*/ 670274 w 984973"/>
                                  <a:gd name="connsiteY24" fmla="*/ 579164 h 984973"/>
                                  <a:gd name="connsiteX25" fmla="*/ 859389 w 984973"/>
                                  <a:gd name="connsiteY25" fmla="*/ 635800 h 984973"/>
                                  <a:gd name="connsiteX26" fmla="*/ 492487 w 984973"/>
                                  <a:gd name="connsiteY26" fmla="*/ 886476 h 9849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984973" h="984973">
                                    <a:moveTo>
                                      <a:pt x="492487" y="0"/>
                                    </a:moveTo>
                                    <a:cubicBezTo>
                                      <a:pt x="220634" y="0"/>
                                      <a:pt x="0" y="220634"/>
                                      <a:pt x="0" y="492487"/>
                                    </a:cubicBezTo>
                                    <a:cubicBezTo>
                                      <a:pt x="0" y="764339"/>
                                      <a:pt x="220634" y="984973"/>
                                      <a:pt x="492487" y="984973"/>
                                    </a:cubicBezTo>
                                    <a:cubicBezTo>
                                      <a:pt x="764339" y="984973"/>
                                      <a:pt x="984973" y="764339"/>
                                      <a:pt x="984973" y="492487"/>
                                    </a:cubicBezTo>
                                    <a:cubicBezTo>
                                      <a:pt x="984973" y="220634"/>
                                      <a:pt x="764339" y="0"/>
                                      <a:pt x="492487" y="0"/>
                                    </a:cubicBezTo>
                                    <a:close/>
                                    <a:moveTo>
                                      <a:pt x="670274" y="312237"/>
                                    </a:moveTo>
                                    <a:cubicBezTo>
                                      <a:pt x="722970" y="312237"/>
                                      <a:pt x="765324" y="354590"/>
                                      <a:pt x="765324" y="407287"/>
                                    </a:cubicBezTo>
                                    <a:cubicBezTo>
                                      <a:pt x="765324" y="459983"/>
                                      <a:pt x="722970" y="502336"/>
                                      <a:pt x="670274" y="502336"/>
                                    </a:cubicBezTo>
                                    <a:cubicBezTo>
                                      <a:pt x="617578" y="502336"/>
                                      <a:pt x="575224" y="459983"/>
                                      <a:pt x="575224" y="407287"/>
                                    </a:cubicBezTo>
                                    <a:cubicBezTo>
                                      <a:pt x="574732" y="354590"/>
                                      <a:pt x="617578" y="312237"/>
                                      <a:pt x="670274" y="312237"/>
                                    </a:cubicBezTo>
                                    <a:close/>
                                    <a:moveTo>
                                      <a:pt x="374782" y="234424"/>
                                    </a:moveTo>
                                    <a:cubicBezTo>
                                      <a:pt x="438806" y="234424"/>
                                      <a:pt x="491009" y="286627"/>
                                      <a:pt x="491009" y="350651"/>
                                    </a:cubicBezTo>
                                    <a:cubicBezTo>
                                      <a:pt x="491009" y="414674"/>
                                      <a:pt x="438806" y="466877"/>
                                      <a:pt x="374782" y="466877"/>
                                    </a:cubicBezTo>
                                    <a:cubicBezTo>
                                      <a:pt x="310759" y="466877"/>
                                      <a:pt x="258555" y="414674"/>
                                      <a:pt x="258555" y="350651"/>
                                    </a:cubicBezTo>
                                    <a:cubicBezTo>
                                      <a:pt x="258555" y="286135"/>
                                      <a:pt x="310267" y="234424"/>
                                      <a:pt x="374782" y="234424"/>
                                    </a:cubicBezTo>
                                    <a:close/>
                                    <a:moveTo>
                                      <a:pt x="374782" y="684064"/>
                                    </a:moveTo>
                                    <a:lnTo>
                                      <a:pt x="374782" y="868746"/>
                                    </a:lnTo>
                                    <a:cubicBezTo>
                                      <a:pt x="256586" y="831810"/>
                                      <a:pt x="163013" y="740700"/>
                                      <a:pt x="121644" y="624473"/>
                                    </a:cubicBezTo>
                                    <a:cubicBezTo>
                                      <a:pt x="173355" y="569315"/>
                                      <a:pt x="302387" y="541243"/>
                                      <a:pt x="374782" y="541243"/>
                                    </a:cubicBezTo>
                                    <a:cubicBezTo>
                                      <a:pt x="400884" y="541243"/>
                                      <a:pt x="433881" y="545183"/>
                                      <a:pt x="468355" y="552078"/>
                                    </a:cubicBezTo>
                                    <a:cubicBezTo>
                                      <a:pt x="387587" y="594924"/>
                                      <a:pt x="374782" y="651560"/>
                                      <a:pt x="374782" y="684064"/>
                                    </a:cubicBezTo>
                                    <a:close/>
                                    <a:moveTo>
                                      <a:pt x="492487" y="886476"/>
                                    </a:moveTo>
                                    <a:cubicBezTo>
                                      <a:pt x="479190" y="886476"/>
                                      <a:pt x="466385" y="885984"/>
                                      <a:pt x="453580" y="884506"/>
                                    </a:cubicBezTo>
                                    <a:lnTo>
                                      <a:pt x="453580" y="684064"/>
                                    </a:lnTo>
                                    <a:cubicBezTo>
                                      <a:pt x="453580" y="614131"/>
                                      <a:pt x="598371" y="579164"/>
                                      <a:pt x="670274" y="579164"/>
                                    </a:cubicBezTo>
                                    <a:cubicBezTo>
                                      <a:pt x="722970" y="579164"/>
                                      <a:pt x="814081" y="598371"/>
                                      <a:pt x="859389" y="635800"/>
                                    </a:cubicBezTo>
                                    <a:cubicBezTo>
                                      <a:pt x="801768" y="782069"/>
                                      <a:pt x="659440" y="886476"/>
                                      <a:pt x="492487" y="886476"/>
                                    </a:cubicBezTo>
                                    <a:close/>
                                  </a:path>
                                </a:pathLst>
                              </a:custGeom>
                              <a:solidFill>
                                <a:srgbClr val="30A4B3"/>
                              </a:solidFill>
                              <a:ln w="49213" cap="flat">
                                <a:noFill/>
                                <a:prstDash val="solid"/>
                                <a:miter/>
                              </a:ln>
                            </wps:spPr>
                            <wps:bodyPr rtlCol="0" anchor="ctr"/>
                          </wps:wsp>
                        </a:graphicData>
                      </a:graphic>
                    </wp:inline>
                  </w:drawing>
                </mc:Choice>
                <mc:Fallback>
                  <w:pict>
                    <v:shape w14:anchorId="309369EA" id="Freeform: Shape 22" o:spid="_x0000_s1026" style="width:30.3pt;height:30.3pt;visibility:visible;mso-wrap-style:square;mso-left-percent:-10001;mso-top-percent:-10001;mso-position-horizontal:absolute;mso-position-horizontal-relative:char;mso-position-vertical:absolute;mso-position-vertical-relative:line;mso-left-percent:-10001;mso-top-percent:-10001;v-text-anchor:middle" coordsize="984973,98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" path="m492487,c220634,,,220634,,492487,,764339,220634,984973,492487,984973v271852,,492486,-220634,492486,-492486c984973,220634,764339,,492487,xm670274,312237v52696,,95050,42353,95050,95050c765324,459983,722970,502336,670274,502336v-52696,,-95050,-42353,-95050,-95049c574732,354590,617578,312237,670274,312237xm374782,234424v64024,,116227,52203,116227,116227c491009,414674,438806,466877,374782,466877v-64023,,-116227,-52203,-116227,-116226c258555,286135,310267,234424,374782,234424xm374782,684064r,184682c256586,831810,163013,740700,121644,624473v51711,-55158,180743,-83230,253138,-83230c400884,541243,433881,545183,468355,552078v-80768,42846,-93573,99482,-93573,131986xm492487,886476v-13297,,-26102,-492,-38907,-1970l453580,684064v,-69933,144791,-104900,216694,-104900c722970,579164,814081,598371,859389,635800,801768,782069,659440,886476,492487,886476xe" fillcolor="#30a4b3" stroked="f" strokeweight="1.367mm">
                      <v:stroke joinstyle="miter"/>
                      <v:path arrowok="t" o:connecttype="custom" o:connectlocs="192405,0;0,192405;192405,384810;384810,192405;192405,0;261863,121985;298997,159119;261863,196253;224729,159119;261863,121985;146420,91585;191828,136993;146420,182400;101012,136993;146420,91585;146420,267251;146420,339402;47524,243970;146420,211453;182977,215686;146420,267251;192405,346329;177205,345559;177205,267251;261863,226268;335747,248395;192405,346329" o:connectangles="0,0,0,0,0,0,0,0,0,0,0,0,0,0,0,0,0,0,0,0,0,0,0,0,0,0,0"/>
                      <w10:anchorlock/>
                    </v:shape>
                  </w:pict>
                </mc:Fallback>
              </mc:AlternateContent>
            </w:r>
          </w:p>
          <w:p w14:paraId="170666CF" w14:textId="77777777" w:rsidR="00312ED3" w:rsidRPr="009244FD" w:rsidRDefault="00312ED3" w:rsidP="000740CF">
            <w:pPr>
              <w:suppressAutoHyphens w:val="0"/>
              <w:ind w:left="0"/>
              <w:jc w:val="center"/>
              <w:rPr>
                <w:b/>
                <w:bCs/>
                <w:noProof/>
                <w:sz w:val="24"/>
                <w:szCs w:val="32"/>
                <w:lang w:val="en-GB" w:eastAsia="en-GB"/>
              </w:rPr>
            </w:pPr>
            <w:r>
              <w:rPr>
                <w:b/>
                <w:bCs/>
                <w:noProof/>
                <w:sz w:val="24"/>
                <w:szCs w:val="32"/>
                <w:lang w:val="en-GB" w:eastAsia="en-GB"/>
              </w:rPr>
              <w:t>Wide Range of Carriers</w:t>
            </w:r>
          </w:p>
          <w:p w14:paraId="6BA2DFC6" w14:textId="77777777" w:rsidR="00312ED3" w:rsidRDefault="00312ED3" w:rsidP="000740CF">
            <w:pPr>
              <w:suppressAutoHyphens w:val="0"/>
              <w:ind w:left="0"/>
              <w:jc w:val="center"/>
              <w:rPr>
                <w:noProof/>
                <w:sz w:val="40"/>
                <w:szCs w:val="48"/>
                <w:lang w:val="en-GB" w:eastAsia="en-GB"/>
              </w:rPr>
            </w:pPr>
            <w:r w:rsidRPr="00312ED3">
              <w:rPr>
                <w:noProof/>
                <w:szCs w:val="28"/>
                <w:lang w:val="en-GB" w:eastAsia="en-GB"/>
              </w:rPr>
              <w:t>Reach a broader set of risk carriers including insurers, reinsurers, Lloyd’s underwriters, ILS funds and fronting carriers</w:t>
            </w:r>
          </w:p>
        </w:tc>
        <w:tc>
          <w:tcPr>
            <w:tcW w:w="3304" w:type="dxa"/>
            <w:vAlign w:val="bottom"/>
          </w:tcPr>
          <w:p w14:paraId="626FA132" w14:textId="761D8ACD" w:rsidR="00312ED3" w:rsidRDefault="00312ED3" w:rsidP="000740CF">
            <w:pPr>
              <w:suppressAutoHyphens w:val="0"/>
              <w:ind w:left="0"/>
              <w:jc w:val="center"/>
              <w:rPr>
                <w:b/>
                <w:bCs/>
                <w:noProof/>
                <w:sz w:val="24"/>
                <w:szCs w:val="32"/>
                <w:lang w:val="en-GB" w:eastAsia="en-GB"/>
              </w:rPr>
            </w:pPr>
            <w:r w:rsidRPr="00312ED3">
              <w:rPr>
                <w:b/>
                <w:bCs/>
                <w:noProof/>
                <w:sz w:val="24"/>
                <w:szCs w:val="32"/>
                <w:lang w:eastAsia="en-GB"/>
              </w:rPr>
              <mc:AlternateContent>
                <mc:Choice Requires="wps">
                  <w:drawing>
                    <wp:inline distT="0" distB="0" distL="0" distR="0" wp14:anchorId="1887EC43" wp14:editId="317F76D2">
                      <wp:extent cx="375285" cy="375285"/>
                      <wp:effectExtent l="0" t="0" r="5715" b="5715"/>
                      <wp:docPr id="122" name="Freeform: Shape 26"/>
                      <wp:cNvGraphicFramePr/>
                      <a:graphic xmlns:a="http://schemas.openxmlformats.org/drawingml/2006/main">
                        <a:graphicData uri="http://schemas.microsoft.com/office/word/2010/wordprocessingShape">
                          <wps:wsp>
                            <wps:cNvSpPr/>
                            <wps:spPr>
                              <a:xfrm>
                                <a:off x="0" y="0"/>
                                <a:ext cx="375285" cy="375285"/>
                              </a:xfrm>
                              <a:custGeom>
                                <a:avLst/>
                                <a:gdLst>
                                  <a:gd name="connsiteX0" fmla="*/ 491994 w 984973"/>
                                  <a:gd name="connsiteY0" fmla="*/ 0 h 984973"/>
                                  <a:gd name="connsiteX1" fmla="*/ 0 w 984973"/>
                                  <a:gd name="connsiteY1" fmla="*/ 492487 h 984973"/>
                                  <a:gd name="connsiteX2" fmla="*/ 491994 w 984973"/>
                                  <a:gd name="connsiteY2" fmla="*/ 984973 h 984973"/>
                                  <a:gd name="connsiteX3" fmla="*/ 984973 w 984973"/>
                                  <a:gd name="connsiteY3" fmla="*/ 492487 h 984973"/>
                                  <a:gd name="connsiteX4" fmla="*/ 491994 w 984973"/>
                                  <a:gd name="connsiteY4" fmla="*/ 0 h 984973"/>
                                  <a:gd name="connsiteX5" fmla="*/ 833287 w 984973"/>
                                  <a:gd name="connsiteY5" fmla="*/ 295492 h 984973"/>
                                  <a:gd name="connsiteX6" fmla="*/ 688004 w 984973"/>
                                  <a:gd name="connsiteY6" fmla="*/ 295492 h 984973"/>
                                  <a:gd name="connsiteX7" fmla="*/ 620041 w 984973"/>
                                  <a:gd name="connsiteY7" fmla="*/ 120167 h 984973"/>
                                  <a:gd name="connsiteX8" fmla="*/ 833287 w 984973"/>
                                  <a:gd name="connsiteY8" fmla="*/ 295492 h 984973"/>
                                  <a:gd name="connsiteX9" fmla="*/ 492487 w 984973"/>
                                  <a:gd name="connsiteY9" fmla="*/ 100467 h 984973"/>
                                  <a:gd name="connsiteX10" fmla="*/ 586552 w 984973"/>
                                  <a:gd name="connsiteY10" fmla="*/ 295492 h 984973"/>
                                  <a:gd name="connsiteX11" fmla="*/ 398422 w 984973"/>
                                  <a:gd name="connsiteY11" fmla="*/ 295492 h 984973"/>
                                  <a:gd name="connsiteX12" fmla="*/ 492487 w 984973"/>
                                  <a:gd name="connsiteY12" fmla="*/ 100467 h 984973"/>
                                  <a:gd name="connsiteX13" fmla="*/ 111302 w 984973"/>
                                  <a:gd name="connsiteY13" fmla="*/ 590984 h 984973"/>
                                  <a:gd name="connsiteX14" fmla="*/ 98497 w 984973"/>
                                  <a:gd name="connsiteY14" fmla="*/ 492487 h 984973"/>
                                  <a:gd name="connsiteX15" fmla="*/ 111302 w 984973"/>
                                  <a:gd name="connsiteY15" fmla="*/ 393989 h 984973"/>
                                  <a:gd name="connsiteX16" fmla="*/ 277762 w 984973"/>
                                  <a:gd name="connsiteY16" fmla="*/ 393989 h 984973"/>
                                  <a:gd name="connsiteX17" fmla="*/ 270868 w 984973"/>
                                  <a:gd name="connsiteY17" fmla="*/ 492487 h 984973"/>
                                  <a:gd name="connsiteX18" fmla="*/ 277762 w 984973"/>
                                  <a:gd name="connsiteY18" fmla="*/ 590984 h 984973"/>
                                  <a:gd name="connsiteX19" fmla="*/ 111302 w 984973"/>
                                  <a:gd name="connsiteY19" fmla="*/ 590984 h 984973"/>
                                  <a:gd name="connsiteX20" fmla="*/ 151686 w 984973"/>
                                  <a:gd name="connsiteY20" fmla="*/ 689481 h 984973"/>
                                  <a:gd name="connsiteX21" fmla="*/ 296969 w 984973"/>
                                  <a:gd name="connsiteY21" fmla="*/ 689481 h 984973"/>
                                  <a:gd name="connsiteX22" fmla="*/ 364933 w 984973"/>
                                  <a:gd name="connsiteY22" fmla="*/ 864807 h 984973"/>
                                  <a:gd name="connsiteX23" fmla="*/ 151686 w 984973"/>
                                  <a:gd name="connsiteY23" fmla="*/ 689481 h 984973"/>
                                  <a:gd name="connsiteX24" fmla="*/ 296969 w 984973"/>
                                  <a:gd name="connsiteY24" fmla="*/ 295492 h 984973"/>
                                  <a:gd name="connsiteX25" fmla="*/ 151686 w 984973"/>
                                  <a:gd name="connsiteY25" fmla="*/ 295492 h 984973"/>
                                  <a:gd name="connsiteX26" fmla="*/ 364933 w 984973"/>
                                  <a:gd name="connsiteY26" fmla="*/ 120167 h 984973"/>
                                  <a:gd name="connsiteX27" fmla="*/ 296969 w 984973"/>
                                  <a:gd name="connsiteY27" fmla="*/ 295492 h 984973"/>
                                  <a:gd name="connsiteX28" fmla="*/ 492487 w 984973"/>
                                  <a:gd name="connsiteY28" fmla="*/ 884506 h 984973"/>
                                  <a:gd name="connsiteX29" fmla="*/ 398422 w 984973"/>
                                  <a:gd name="connsiteY29" fmla="*/ 689481 h 984973"/>
                                  <a:gd name="connsiteX30" fmla="*/ 586552 w 984973"/>
                                  <a:gd name="connsiteY30" fmla="*/ 689481 h 984973"/>
                                  <a:gd name="connsiteX31" fmla="*/ 492487 w 984973"/>
                                  <a:gd name="connsiteY31" fmla="*/ 884506 h 984973"/>
                                  <a:gd name="connsiteX32" fmla="*/ 607729 w 984973"/>
                                  <a:gd name="connsiteY32" fmla="*/ 590984 h 984973"/>
                                  <a:gd name="connsiteX33" fmla="*/ 377245 w 984973"/>
                                  <a:gd name="connsiteY33" fmla="*/ 590984 h 984973"/>
                                  <a:gd name="connsiteX34" fmla="*/ 369365 w 984973"/>
                                  <a:gd name="connsiteY34" fmla="*/ 492487 h 984973"/>
                                  <a:gd name="connsiteX35" fmla="*/ 377245 w 984973"/>
                                  <a:gd name="connsiteY35" fmla="*/ 393989 h 984973"/>
                                  <a:gd name="connsiteX36" fmla="*/ 607729 w 984973"/>
                                  <a:gd name="connsiteY36" fmla="*/ 393989 h 984973"/>
                                  <a:gd name="connsiteX37" fmla="*/ 615608 w 984973"/>
                                  <a:gd name="connsiteY37" fmla="*/ 492487 h 984973"/>
                                  <a:gd name="connsiteX38" fmla="*/ 607729 w 984973"/>
                                  <a:gd name="connsiteY38" fmla="*/ 590984 h 984973"/>
                                  <a:gd name="connsiteX39" fmla="*/ 620041 w 984973"/>
                                  <a:gd name="connsiteY39" fmla="*/ 864807 h 984973"/>
                                  <a:gd name="connsiteX40" fmla="*/ 688004 w 984973"/>
                                  <a:gd name="connsiteY40" fmla="*/ 689481 h 984973"/>
                                  <a:gd name="connsiteX41" fmla="*/ 833287 w 984973"/>
                                  <a:gd name="connsiteY41" fmla="*/ 689481 h 984973"/>
                                  <a:gd name="connsiteX42" fmla="*/ 620041 w 984973"/>
                                  <a:gd name="connsiteY42" fmla="*/ 864807 h 984973"/>
                                  <a:gd name="connsiteX43" fmla="*/ 707211 w 984973"/>
                                  <a:gd name="connsiteY43" fmla="*/ 590984 h 984973"/>
                                  <a:gd name="connsiteX44" fmla="*/ 714106 w 984973"/>
                                  <a:gd name="connsiteY44" fmla="*/ 492487 h 984973"/>
                                  <a:gd name="connsiteX45" fmla="*/ 707211 w 984973"/>
                                  <a:gd name="connsiteY45" fmla="*/ 393989 h 984973"/>
                                  <a:gd name="connsiteX46" fmla="*/ 873671 w 984973"/>
                                  <a:gd name="connsiteY46" fmla="*/ 393989 h 984973"/>
                                  <a:gd name="connsiteX47" fmla="*/ 886476 w 984973"/>
                                  <a:gd name="connsiteY47" fmla="*/ 492487 h 984973"/>
                                  <a:gd name="connsiteX48" fmla="*/ 873671 w 984973"/>
                                  <a:gd name="connsiteY48" fmla="*/ 590984 h 984973"/>
                                  <a:gd name="connsiteX49" fmla="*/ 707211 w 984973"/>
                                  <a:gd name="connsiteY49" fmla="*/ 590984 h 9849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984973" h="984973">
                                    <a:moveTo>
                                      <a:pt x="491994" y="0"/>
                                    </a:moveTo>
                                    <a:cubicBezTo>
                                      <a:pt x="220142" y="0"/>
                                      <a:pt x="0" y="220634"/>
                                      <a:pt x="0" y="492487"/>
                                    </a:cubicBezTo>
                                    <a:cubicBezTo>
                                      <a:pt x="0" y="764339"/>
                                      <a:pt x="220142" y="984973"/>
                                      <a:pt x="491994" y="984973"/>
                                    </a:cubicBezTo>
                                    <a:cubicBezTo>
                                      <a:pt x="764339" y="984973"/>
                                      <a:pt x="984973" y="764339"/>
                                      <a:pt x="984973" y="492487"/>
                                    </a:cubicBezTo>
                                    <a:cubicBezTo>
                                      <a:pt x="984973" y="220634"/>
                                      <a:pt x="764339" y="0"/>
                                      <a:pt x="491994" y="0"/>
                                    </a:cubicBezTo>
                                    <a:close/>
                                    <a:moveTo>
                                      <a:pt x="833287" y="295492"/>
                                    </a:moveTo>
                                    <a:lnTo>
                                      <a:pt x="688004" y="295492"/>
                                    </a:lnTo>
                                    <a:cubicBezTo>
                                      <a:pt x="672244" y="233931"/>
                                      <a:pt x="649590" y="174833"/>
                                      <a:pt x="620041" y="120167"/>
                                    </a:cubicBezTo>
                                    <a:cubicBezTo>
                                      <a:pt x="710658" y="151193"/>
                                      <a:pt x="786009" y="214232"/>
                                      <a:pt x="833287" y="295492"/>
                                    </a:cubicBezTo>
                                    <a:close/>
                                    <a:moveTo>
                                      <a:pt x="492487" y="100467"/>
                                    </a:moveTo>
                                    <a:cubicBezTo>
                                      <a:pt x="533363" y="159566"/>
                                      <a:pt x="565375" y="225066"/>
                                      <a:pt x="586552" y="295492"/>
                                    </a:cubicBezTo>
                                    <a:lnTo>
                                      <a:pt x="398422" y="295492"/>
                                    </a:lnTo>
                                    <a:cubicBezTo>
                                      <a:pt x="419599" y="225066"/>
                                      <a:pt x="451610" y="159566"/>
                                      <a:pt x="492487" y="100467"/>
                                    </a:cubicBezTo>
                                    <a:close/>
                                    <a:moveTo>
                                      <a:pt x="111302" y="590984"/>
                                    </a:moveTo>
                                    <a:cubicBezTo>
                                      <a:pt x="103422" y="559465"/>
                                      <a:pt x="98497" y="526468"/>
                                      <a:pt x="98497" y="492487"/>
                                    </a:cubicBezTo>
                                    <a:cubicBezTo>
                                      <a:pt x="98497" y="458505"/>
                                      <a:pt x="103422" y="425509"/>
                                      <a:pt x="111302" y="393989"/>
                                    </a:cubicBezTo>
                                    <a:lnTo>
                                      <a:pt x="277762" y="393989"/>
                                    </a:lnTo>
                                    <a:cubicBezTo>
                                      <a:pt x="273823" y="426493"/>
                                      <a:pt x="270868" y="458998"/>
                                      <a:pt x="270868" y="492487"/>
                                    </a:cubicBezTo>
                                    <a:cubicBezTo>
                                      <a:pt x="270868" y="525976"/>
                                      <a:pt x="273823" y="558480"/>
                                      <a:pt x="277762" y="590984"/>
                                    </a:cubicBezTo>
                                    <a:lnTo>
                                      <a:pt x="111302" y="590984"/>
                                    </a:lnTo>
                                    <a:close/>
                                    <a:moveTo>
                                      <a:pt x="151686" y="689481"/>
                                    </a:moveTo>
                                    <a:lnTo>
                                      <a:pt x="296969" y="689481"/>
                                    </a:lnTo>
                                    <a:cubicBezTo>
                                      <a:pt x="312729" y="751042"/>
                                      <a:pt x="335383" y="810141"/>
                                      <a:pt x="364933" y="864807"/>
                                    </a:cubicBezTo>
                                    <a:cubicBezTo>
                                      <a:pt x="274315" y="833780"/>
                                      <a:pt x="198965" y="771234"/>
                                      <a:pt x="151686" y="689481"/>
                                    </a:cubicBezTo>
                                    <a:close/>
                                    <a:moveTo>
                                      <a:pt x="296969" y="295492"/>
                                    </a:moveTo>
                                    <a:lnTo>
                                      <a:pt x="151686" y="295492"/>
                                    </a:lnTo>
                                    <a:cubicBezTo>
                                      <a:pt x="198965" y="213739"/>
                                      <a:pt x="274315" y="151193"/>
                                      <a:pt x="364933" y="120167"/>
                                    </a:cubicBezTo>
                                    <a:cubicBezTo>
                                      <a:pt x="335383" y="174833"/>
                                      <a:pt x="312729" y="233931"/>
                                      <a:pt x="296969" y="295492"/>
                                    </a:cubicBezTo>
                                    <a:close/>
                                    <a:moveTo>
                                      <a:pt x="492487" y="884506"/>
                                    </a:moveTo>
                                    <a:cubicBezTo>
                                      <a:pt x="451610" y="825408"/>
                                      <a:pt x="419599" y="759907"/>
                                      <a:pt x="398422" y="689481"/>
                                    </a:cubicBezTo>
                                    <a:lnTo>
                                      <a:pt x="586552" y="689481"/>
                                    </a:lnTo>
                                    <a:cubicBezTo>
                                      <a:pt x="565375" y="759907"/>
                                      <a:pt x="533363" y="825408"/>
                                      <a:pt x="492487" y="884506"/>
                                    </a:cubicBezTo>
                                    <a:close/>
                                    <a:moveTo>
                                      <a:pt x="607729" y="590984"/>
                                    </a:moveTo>
                                    <a:lnTo>
                                      <a:pt x="377245" y="590984"/>
                                    </a:lnTo>
                                    <a:cubicBezTo>
                                      <a:pt x="372812" y="558480"/>
                                      <a:pt x="369365" y="525976"/>
                                      <a:pt x="369365" y="492487"/>
                                    </a:cubicBezTo>
                                    <a:cubicBezTo>
                                      <a:pt x="369365" y="458998"/>
                                      <a:pt x="372812" y="426001"/>
                                      <a:pt x="377245" y="393989"/>
                                    </a:cubicBezTo>
                                    <a:lnTo>
                                      <a:pt x="607729" y="393989"/>
                                    </a:lnTo>
                                    <a:cubicBezTo>
                                      <a:pt x="612161" y="426001"/>
                                      <a:pt x="615608" y="458998"/>
                                      <a:pt x="615608" y="492487"/>
                                    </a:cubicBezTo>
                                    <a:cubicBezTo>
                                      <a:pt x="615608" y="525976"/>
                                      <a:pt x="612161" y="558480"/>
                                      <a:pt x="607729" y="590984"/>
                                    </a:cubicBezTo>
                                    <a:close/>
                                    <a:moveTo>
                                      <a:pt x="620041" y="864807"/>
                                    </a:moveTo>
                                    <a:cubicBezTo>
                                      <a:pt x="649590" y="810141"/>
                                      <a:pt x="672244" y="751042"/>
                                      <a:pt x="688004" y="689481"/>
                                    </a:cubicBezTo>
                                    <a:lnTo>
                                      <a:pt x="833287" y="689481"/>
                                    </a:lnTo>
                                    <a:cubicBezTo>
                                      <a:pt x="786009" y="770742"/>
                                      <a:pt x="710658" y="833780"/>
                                      <a:pt x="620041" y="864807"/>
                                    </a:cubicBezTo>
                                    <a:close/>
                                    <a:moveTo>
                                      <a:pt x="707211" y="590984"/>
                                    </a:moveTo>
                                    <a:cubicBezTo>
                                      <a:pt x="711151" y="558480"/>
                                      <a:pt x="714106" y="525976"/>
                                      <a:pt x="714106" y="492487"/>
                                    </a:cubicBezTo>
                                    <a:cubicBezTo>
                                      <a:pt x="714106" y="458998"/>
                                      <a:pt x="711151" y="426493"/>
                                      <a:pt x="707211" y="393989"/>
                                    </a:cubicBezTo>
                                    <a:lnTo>
                                      <a:pt x="873671" y="393989"/>
                                    </a:lnTo>
                                    <a:cubicBezTo>
                                      <a:pt x="881551" y="425509"/>
                                      <a:pt x="886476" y="458505"/>
                                      <a:pt x="886476" y="492487"/>
                                    </a:cubicBezTo>
                                    <a:cubicBezTo>
                                      <a:pt x="886476" y="526468"/>
                                      <a:pt x="881551" y="559465"/>
                                      <a:pt x="873671" y="590984"/>
                                    </a:cubicBezTo>
                                    <a:lnTo>
                                      <a:pt x="707211" y="590984"/>
                                    </a:lnTo>
                                    <a:close/>
                                  </a:path>
                                </a:pathLst>
                              </a:custGeom>
                              <a:solidFill>
                                <a:srgbClr val="30A4B3"/>
                              </a:solidFill>
                              <a:ln w="49213" cap="flat">
                                <a:noFill/>
                                <a:prstDash val="solid"/>
                                <a:miter/>
                              </a:ln>
                            </wps:spPr>
                            <wps:bodyPr rtlCol="0" anchor="ctr"/>
                          </wps:wsp>
                        </a:graphicData>
                      </a:graphic>
                    </wp:inline>
                  </w:drawing>
                </mc:Choice>
                <mc:Fallback>
                  <w:pict>
                    <v:shape w14:anchorId="5150815C" id="Freeform: Shape 26" o:spid="_x0000_s1026" style="width:29.55pt;height:29.55pt;visibility:visible;mso-wrap-style:square;mso-left-percent:-10001;mso-top-percent:-10001;mso-position-horizontal:absolute;mso-position-horizontal-relative:char;mso-position-vertical:absolute;mso-position-vertical-relative:line;mso-left-percent:-10001;mso-top-percent:-10001;v-text-anchor:middle" coordsize="984973,98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" path="m491994,c220142,,,220634,,492487,,764339,220142,984973,491994,984973v272345,,492979,-220634,492979,-492486c984973,220634,764339,,491994,xm833287,295492r-145283,c672244,233931,649590,174833,620041,120167v90617,31026,165968,94065,213246,175325xm492487,100467v40876,59099,72888,124599,94065,195025l398422,295492v21177,-70426,53188,-135926,94065,-195025xm111302,590984c103422,559465,98497,526468,98497,492487v,-33982,4925,-66978,12805,-98498l277762,393989v-3939,32504,-6894,65009,-6894,98498c270868,525976,273823,558480,277762,590984r-166460,xm151686,689481r145283,c312729,751042,335383,810141,364933,864807,274315,833780,198965,771234,151686,689481xm296969,295492r-145283,c198965,213739,274315,151193,364933,120167v-29550,54666,-52204,113764,-67964,175325xm492487,884506c451610,825408,419599,759907,398422,689481r188130,c565375,759907,533363,825408,492487,884506xm607729,590984r-230484,c372812,558480,369365,525976,369365,492487v,-33489,3447,-66486,7880,-98498l607729,393989v4432,32012,7879,65009,7879,98498c615608,525976,612161,558480,607729,590984xm620041,864807v29549,-54666,52203,-113765,67963,-175326l833287,689481c786009,770742,710658,833780,620041,864807xm707211,590984v3940,-32504,6895,-65008,6895,-98497c714106,458998,711151,426493,707211,393989r166460,c881551,425509,886476,458505,886476,492487v,33981,-4925,66978,-12805,98497l707211,590984xe" fillcolor="#30a4b3" stroked="f" strokeweight="1.367mm">
                      <v:stroke joinstyle="miter"/>
                      <v:path arrowok="t" o:connecttype="custom" o:connectlocs="187455,0;0,187643;187455,375285;375285,187643;187455,0;317491,112586;262137,112586;236242,45785;317491,112586;187643,38279;223482,112586;151803,112586;187643,38279;42407,225171;37528,187643;42407,150114;105830,150114;103204,187643;105830,225171;42407,225171;57794,262699;113148,262699;139043,329500;57794,262699;113148,112586;57794,112586;139043,45785;113148,112586;187643,337006;151803,262699;223482,262699;187643,337006;231551,225171;143734,225171;140732,187643;143734,150114;231551,150114;234553,187643;231551,225171;236242,329500;262137,262699;317491,262699;236242,329500;269455,225171;272082,187643;269455,150114;332878,150114;337757,187643;332878,225171;269455,225171" o:connectangles="0,0,0,0,0,0,0,0,0,0,0,0,0,0,0,0,0,0,0,0,0,0,0,0,0,0,0,0,0,0,0,0,0,0,0,0,0,0,0,0,0,0,0,0,0,0,0,0,0,0"/>
                      <w10:anchorlock/>
                    </v:shape>
                  </w:pict>
                </mc:Fallback>
              </mc:AlternateContent>
            </w:r>
          </w:p>
          <w:p w14:paraId="6F87D526" w14:textId="77777777" w:rsidR="00312ED3" w:rsidRPr="009244FD" w:rsidRDefault="00312ED3" w:rsidP="000740CF">
            <w:pPr>
              <w:suppressAutoHyphens w:val="0"/>
              <w:ind w:left="0"/>
              <w:jc w:val="center"/>
              <w:rPr>
                <w:b/>
                <w:bCs/>
                <w:noProof/>
                <w:sz w:val="24"/>
                <w:szCs w:val="32"/>
                <w:lang w:val="en-GB" w:eastAsia="en-GB"/>
              </w:rPr>
            </w:pPr>
            <w:r>
              <w:rPr>
                <w:b/>
                <w:bCs/>
                <w:noProof/>
                <w:sz w:val="24"/>
                <w:szCs w:val="32"/>
                <w:lang w:val="en-GB" w:eastAsia="en-GB"/>
              </w:rPr>
              <w:t>Global Reach</w:t>
            </w:r>
          </w:p>
          <w:p w14:paraId="490918C7" w14:textId="00C26E6F" w:rsidR="00312ED3" w:rsidRDefault="00312ED3" w:rsidP="000740CF">
            <w:pPr>
              <w:suppressAutoHyphens w:val="0"/>
              <w:ind w:left="0"/>
              <w:jc w:val="center"/>
              <w:rPr>
                <w:noProof/>
                <w:sz w:val="40"/>
                <w:szCs w:val="48"/>
                <w:lang w:val="en-GB" w:eastAsia="en-GB"/>
              </w:rPr>
            </w:pPr>
            <w:r w:rsidRPr="00312ED3">
              <w:rPr>
                <w:noProof/>
                <w:szCs w:val="28"/>
                <w:lang w:val="en-GB" w:eastAsia="en-GB"/>
              </w:rPr>
              <w:t>Expand your prospective markets beyond local contacts with Capacity Providers from across the globe</w:t>
            </w:r>
            <w:r>
              <w:rPr>
                <w:noProof/>
                <w:szCs w:val="28"/>
                <w:lang w:val="en-GB" w:eastAsia="en-GB"/>
              </w:rPr>
              <w:t xml:space="preserve"> in countries both near and far</w:t>
            </w:r>
          </w:p>
        </w:tc>
        <w:tc>
          <w:tcPr>
            <w:tcW w:w="3304" w:type="dxa"/>
            <w:vAlign w:val="bottom"/>
          </w:tcPr>
          <w:p w14:paraId="7D085B70" w14:textId="4E8B5A52" w:rsidR="00312ED3" w:rsidRDefault="00312ED3" w:rsidP="000740CF">
            <w:pPr>
              <w:suppressAutoHyphens w:val="0"/>
              <w:ind w:left="0"/>
              <w:jc w:val="center"/>
              <w:rPr>
                <w:b/>
                <w:bCs/>
                <w:noProof/>
                <w:sz w:val="24"/>
                <w:szCs w:val="32"/>
                <w:lang w:val="en-GB" w:eastAsia="en-GB"/>
              </w:rPr>
            </w:pPr>
            <w:r w:rsidRPr="00312ED3">
              <w:rPr>
                <w:b/>
                <w:bCs/>
                <w:noProof/>
                <w:sz w:val="24"/>
                <w:szCs w:val="32"/>
                <w:lang w:eastAsia="en-GB"/>
              </w:rPr>
              <mc:AlternateContent>
                <mc:Choice Requires="wps">
                  <w:drawing>
                    <wp:inline distT="0" distB="0" distL="0" distR="0" wp14:anchorId="01FE1DC6" wp14:editId="0CC8F359">
                      <wp:extent cx="428625" cy="342900"/>
                      <wp:effectExtent l="0" t="0" r="9525" b="0"/>
                      <wp:docPr id="123" name="Freeform: Shape 44"/>
                      <wp:cNvGraphicFramePr/>
                      <a:graphic xmlns:a="http://schemas.openxmlformats.org/drawingml/2006/main">
                        <a:graphicData uri="http://schemas.microsoft.com/office/word/2010/wordprocessingShape">
                          <wps:wsp>
                            <wps:cNvSpPr/>
                            <wps:spPr>
                              <a:xfrm>
                                <a:off x="0" y="0"/>
                                <a:ext cx="428625" cy="342900"/>
                              </a:xfrm>
                              <a:custGeom>
                                <a:avLst/>
                                <a:gdLst>
                                  <a:gd name="connsiteX0" fmla="*/ 903611 w 983367"/>
                                  <a:gd name="connsiteY0" fmla="*/ 223257 h 786169"/>
                                  <a:gd name="connsiteX1" fmla="*/ 843035 w 983367"/>
                                  <a:gd name="connsiteY1" fmla="*/ 314367 h 786169"/>
                                  <a:gd name="connsiteX2" fmla="*/ 832201 w 983367"/>
                                  <a:gd name="connsiteY2" fmla="*/ 687672 h 786169"/>
                                  <a:gd name="connsiteX3" fmla="*/ 149614 w 983367"/>
                                  <a:gd name="connsiteY3" fmla="*/ 687672 h 786169"/>
                                  <a:gd name="connsiteX4" fmla="*/ 294193 w 983367"/>
                                  <a:gd name="connsiteY4" fmla="*/ 149571 h 786169"/>
                                  <a:gd name="connsiteX5" fmla="*/ 667218 w 983367"/>
                                  <a:gd name="connsiteY5" fmla="*/ 138549 h 786169"/>
                                  <a:gd name="connsiteX6" fmla="*/ 758328 w 983367"/>
                                  <a:gd name="connsiteY6" fmla="*/ 77973 h 786169"/>
                                  <a:gd name="connsiteX7" fmla="*/ 77913 w 983367"/>
                                  <a:gd name="connsiteY7" fmla="*/ 226706 h 786169"/>
                                  <a:gd name="connsiteX8" fmla="*/ 64907 w 983367"/>
                                  <a:gd name="connsiteY8" fmla="*/ 736920 h 786169"/>
                                  <a:gd name="connsiteX9" fmla="*/ 149614 w 983367"/>
                                  <a:gd name="connsiteY9" fmla="*/ 786169 h 786169"/>
                                  <a:gd name="connsiteX10" fmla="*/ 831708 w 983367"/>
                                  <a:gd name="connsiteY10" fmla="*/ 786169 h 786169"/>
                                  <a:gd name="connsiteX11" fmla="*/ 917401 w 983367"/>
                                  <a:gd name="connsiteY11" fmla="*/ 736920 h 786169"/>
                                  <a:gd name="connsiteX12" fmla="*/ 904104 w 983367"/>
                                  <a:gd name="connsiteY12" fmla="*/ 222764 h 786169"/>
                                  <a:gd name="connsiteX13" fmla="*/ 421467 w 983367"/>
                                  <a:gd name="connsiteY13" fmla="*/ 560117 h 786169"/>
                                  <a:gd name="connsiteX14" fmla="*/ 560763 w 983367"/>
                                  <a:gd name="connsiteY14" fmla="*/ 560195 h 786169"/>
                                  <a:gd name="connsiteX15" fmla="*/ 560841 w 983367"/>
                                  <a:gd name="connsiteY15" fmla="*/ 560117 h 786169"/>
                                  <a:gd name="connsiteX16" fmla="*/ 839588 w 983367"/>
                                  <a:gd name="connsiteY16" fmla="*/ 141996 h 786169"/>
                                  <a:gd name="connsiteX17" fmla="*/ 421467 w 983367"/>
                                  <a:gd name="connsiteY17" fmla="*/ 420744 h 786169"/>
                                  <a:gd name="connsiteX18" fmla="*/ 421389 w 983367"/>
                                  <a:gd name="connsiteY18" fmla="*/ 560040 h 786169"/>
                                  <a:gd name="connsiteX19" fmla="*/ 421467 w 983367"/>
                                  <a:gd name="connsiteY19" fmla="*/ 560117 h 7861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83367" h="786169">
                                    <a:moveTo>
                                      <a:pt x="903611" y="223257"/>
                                    </a:moveTo>
                                    <a:lnTo>
                                      <a:pt x="843035" y="314367"/>
                                    </a:lnTo>
                                    <a:cubicBezTo>
                                      <a:pt x="902375" y="432718"/>
                                      <a:pt x="898305" y="572961"/>
                                      <a:pt x="832201" y="687672"/>
                                    </a:cubicBezTo>
                                    <a:lnTo>
                                      <a:pt x="149614" y="687672"/>
                                    </a:lnTo>
                                    <a:cubicBezTo>
                                      <a:pt x="40946" y="499155"/>
                                      <a:pt x="105676" y="258239"/>
                                      <a:pt x="294193" y="149571"/>
                                    </a:cubicBezTo>
                                    <a:cubicBezTo>
                                      <a:pt x="408799" y="83507"/>
                                      <a:pt x="548910" y="79367"/>
                                      <a:pt x="667218" y="138549"/>
                                    </a:cubicBezTo>
                                    <a:lnTo>
                                      <a:pt x="758328" y="77973"/>
                                    </a:lnTo>
                                    <a:cubicBezTo>
                                      <a:pt x="529365" y="-68847"/>
                                      <a:pt x="224733" y="-2257"/>
                                      <a:pt x="77913" y="226706"/>
                                    </a:cubicBezTo>
                                    <a:cubicBezTo>
                                      <a:pt x="-21084" y="381090"/>
                                      <a:pt x="-26096" y="577693"/>
                                      <a:pt x="64907" y="736920"/>
                                    </a:cubicBezTo>
                                    <a:cubicBezTo>
                                      <a:pt x="82395" y="767213"/>
                                      <a:pt x="114637" y="785958"/>
                                      <a:pt x="149614" y="786169"/>
                                    </a:cubicBezTo>
                                    <a:lnTo>
                                      <a:pt x="831708" y="786169"/>
                                    </a:lnTo>
                                    <a:cubicBezTo>
                                      <a:pt x="867038" y="786309"/>
                                      <a:pt x="899736" y="767517"/>
                                      <a:pt x="917401" y="736920"/>
                                    </a:cubicBezTo>
                                    <a:cubicBezTo>
                                      <a:pt x="1009922" y="576649"/>
                                      <a:pt x="1004785" y="378039"/>
                                      <a:pt x="904104" y="222764"/>
                                    </a:cubicBezTo>
                                    <a:close/>
                                    <a:moveTo>
                                      <a:pt x="421467" y="560117"/>
                                    </a:moveTo>
                                    <a:cubicBezTo>
                                      <a:pt x="459911" y="598604"/>
                                      <a:pt x="522276" y="598639"/>
                                      <a:pt x="560763" y="560195"/>
                                    </a:cubicBezTo>
                                    <a:cubicBezTo>
                                      <a:pt x="560789" y="560169"/>
                                      <a:pt x="560815" y="560143"/>
                                      <a:pt x="560841" y="560117"/>
                                    </a:cubicBezTo>
                                    <a:lnTo>
                                      <a:pt x="839588" y="141996"/>
                                    </a:lnTo>
                                    <a:lnTo>
                                      <a:pt x="421467" y="420744"/>
                                    </a:lnTo>
                                    <a:cubicBezTo>
                                      <a:pt x="382980" y="459188"/>
                                      <a:pt x="382945" y="521553"/>
                                      <a:pt x="421389" y="560040"/>
                                    </a:cubicBezTo>
                                    <a:cubicBezTo>
                                      <a:pt x="421415" y="560066"/>
                                      <a:pt x="421441" y="560092"/>
                                      <a:pt x="421467" y="560117"/>
                                    </a:cubicBezTo>
                                    <a:close/>
                                  </a:path>
                                </a:pathLst>
                              </a:custGeom>
                              <a:solidFill>
                                <a:srgbClr val="30A4B3"/>
                              </a:solidFill>
                              <a:ln w="49213" cap="flat">
                                <a:noFill/>
                                <a:prstDash val="solid"/>
                                <a:miter/>
                              </a:ln>
                            </wps:spPr>
                            <wps:bodyPr rtlCol="0" anchor="ctr"/>
                          </wps:wsp>
                        </a:graphicData>
                      </a:graphic>
                    </wp:inline>
                  </w:drawing>
                </mc:Choice>
                <mc:Fallback>
                  <w:pict>
                    <v:shape w14:anchorId="64ED826B" id="Freeform: Shape 44" o:spid="_x0000_s1026" style="width:33.75pt;height:27pt;visibility:visible;mso-wrap-style:square;mso-left-percent:-10001;mso-top-percent:-10001;mso-position-horizontal:absolute;mso-position-horizontal-relative:char;mso-position-vertical:absolute;mso-position-vertical-relative:line;mso-left-percent:-10001;mso-top-percent:-10001;v-text-anchor:middle" coordsize="983367,78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" path="m903611,223257r-60576,91110c902375,432718,898305,572961,832201,687672r-682587,c40946,499155,105676,258239,294193,149571,408799,83507,548910,79367,667218,138549l758328,77973c529365,-68847,224733,-2257,77913,226706,-21084,381090,-26096,577693,64907,736920v17488,30293,49730,49038,84707,49249l831708,786169v35330,140,68028,-18652,85693,-49249c1009922,576649,1004785,378039,904104,222764r-493,493xm421467,560117v38444,38487,100809,38522,139296,78c560789,560169,560815,560143,560841,560117l839588,141996,421467,420744v-38487,38444,-38522,100809,-78,139296c421415,560066,421441,560092,421467,560117xe" fillcolor="#30a4b3" stroked="f" strokeweight="1.367mm">
                      <v:stroke joinstyle="miter"/>
                      <v:path arrowok="t" o:connecttype="custom" o:connectlocs="393861,97377;367458,137116;362736,299939;65213,299939;128231,65238;290824,60430;330536,34009;33960,98881;28291,321419;65213,342900;362521,342900;399872,321419;394076,97162;183707,244304;244423,244338;244457,244304;365955,61934;183707,183514;183673,244270;183707,244304" o:connectangles="0,0,0,0,0,0,0,0,0,0,0,0,0,0,0,0,0,0,0,0"/>
                      <w10:anchorlock/>
                    </v:shape>
                  </w:pict>
                </mc:Fallback>
              </mc:AlternateContent>
            </w:r>
          </w:p>
          <w:p w14:paraId="44A8CD06" w14:textId="77777777" w:rsidR="00312ED3" w:rsidRPr="009244FD" w:rsidRDefault="00312ED3" w:rsidP="000740CF">
            <w:pPr>
              <w:suppressAutoHyphens w:val="0"/>
              <w:ind w:left="0"/>
              <w:jc w:val="center"/>
              <w:rPr>
                <w:b/>
                <w:bCs/>
                <w:noProof/>
                <w:sz w:val="24"/>
                <w:szCs w:val="32"/>
                <w:lang w:val="en-GB" w:eastAsia="en-GB"/>
              </w:rPr>
            </w:pPr>
            <w:r>
              <w:rPr>
                <w:b/>
                <w:bCs/>
                <w:noProof/>
                <w:sz w:val="24"/>
                <w:szCs w:val="32"/>
                <w:lang w:val="en-GB" w:eastAsia="en-GB"/>
              </w:rPr>
              <w:t>Faster Program Placement</w:t>
            </w:r>
          </w:p>
          <w:p w14:paraId="1ACE4A68" w14:textId="77777777" w:rsidR="00312ED3" w:rsidRDefault="00312ED3" w:rsidP="000740CF">
            <w:pPr>
              <w:suppressAutoHyphens w:val="0"/>
              <w:ind w:left="0"/>
              <w:jc w:val="center"/>
              <w:rPr>
                <w:noProof/>
                <w:sz w:val="40"/>
                <w:szCs w:val="48"/>
                <w:lang w:val="en-GB" w:eastAsia="en-GB"/>
              </w:rPr>
            </w:pPr>
            <w:r w:rsidRPr="00312ED3">
              <w:rPr>
                <w:noProof/>
                <w:szCs w:val="28"/>
                <w:lang w:val="en-GB" w:eastAsia="en-GB"/>
              </w:rPr>
              <w:t>Comprehensive program listings direct to Capacity Providers generates competitive interest and enables quick decision making</w:t>
            </w:r>
          </w:p>
        </w:tc>
      </w:tr>
    </w:tbl>
    <w:p w14:paraId="13A222B2" w14:textId="77777777" w:rsidR="004B2C40" w:rsidRDefault="004B2C40" w:rsidP="00321EAF">
      <w:pPr>
        <w:suppressAutoHyphens w:val="0"/>
        <w:ind w:left="0"/>
        <w:rPr>
          <w:noProof/>
          <w:sz w:val="40"/>
          <w:szCs w:val="48"/>
          <w:lang w:val="en-GB" w:eastAsia="en-GB"/>
        </w:rPr>
      </w:pPr>
    </w:p>
    <w:p w14:paraId="07C73B4F" w14:textId="78339A7C" w:rsidR="00321EAF" w:rsidRDefault="00321EAF" w:rsidP="00234BB7">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val="0"/>
        <w:ind w:left="0"/>
        <w:jc w:val="center"/>
        <w:rPr>
          <w:b/>
          <w:bCs/>
          <w:noProof/>
          <w:sz w:val="32"/>
          <w:szCs w:val="40"/>
          <w:lang w:val="en-GB" w:eastAsia="en-GB"/>
        </w:rPr>
      </w:pPr>
      <w:r w:rsidRPr="009244FD">
        <w:rPr>
          <w:b/>
          <w:bCs/>
          <w:noProof/>
          <w:sz w:val="32"/>
          <w:szCs w:val="40"/>
          <w:lang w:val="en-GB" w:eastAsia="en-GB"/>
        </w:rPr>
        <w:t>Five Steps to Securing Capacity for your Program</w:t>
      </w:r>
    </w:p>
    <w:p w14:paraId="6EBA8DB1" w14:textId="77777777" w:rsidR="00312ED3" w:rsidRPr="00312ED3" w:rsidRDefault="00312ED3" w:rsidP="00321EAF">
      <w:pPr>
        <w:suppressAutoHyphens w:val="0"/>
        <w:ind w:left="0"/>
        <w:rPr>
          <w:b/>
          <w:bCs/>
          <w:noProof/>
          <w:sz w:val="32"/>
          <w:szCs w:val="40"/>
          <w:lang w:val="en-GB" w:eastAsia="en-GB"/>
        </w:rPr>
      </w:pPr>
    </w:p>
    <w:tbl>
      <w:tblPr>
        <w:tblW w:w="9923" w:type="dxa"/>
        <w:tblCellMar>
          <w:left w:w="0" w:type="dxa"/>
          <w:right w:w="0" w:type="dxa"/>
        </w:tblCellMar>
        <w:tblLook w:val="0420" w:firstRow="1" w:lastRow="0" w:firstColumn="0" w:lastColumn="0" w:noHBand="0" w:noVBand="1"/>
      </w:tblPr>
      <w:tblGrid>
        <w:gridCol w:w="760"/>
        <w:gridCol w:w="8454"/>
        <w:gridCol w:w="709"/>
      </w:tblGrid>
      <w:tr w:rsidR="00015B07" w:rsidRPr="00015B07" w14:paraId="280C6F9E" w14:textId="77777777" w:rsidTr="00015B07">
        <w:trPr>
          <w:trHeight w:val="584"/>
        </w:trPr>
        <w:tc>
          <w:tcPr>
            <w:tcW w:w="760" w:type="dxa"/>
            <w:tcBorders>
              <w:top w:val="nil"/>
              <w:left w:val="nil"/>
              <w:bottom w:val="nil"/>
              <w:right w:val="nil"/>
            </w:tcBorders>
            <w:shd w:val="clear" w:color="auto" w:fill="30A4B3"/>
            <w:tcMar>
              <w:top w:w="72" w:type="dxa"/>
              <w:left w:w="144" w:type="dxa"/>
              <w:bottom w:w="72" w:type="dxa"/>
              <w:right w:w="144" w:type="dxa"/>
            </w:tcMar>
            <w:vAlign w:val="center"/>
            <w:hideMark/>
          </w:tcPr>
          <w:p w14:paraId="38FF2A15" w14:textId="77777777" w:rsidR="00015B07" w:rsidRPr="00015B07" w:rsidRDefault="00015B07" w:rsidP="00015B07">
            <w:pPr>
              <w:suppressAutoHyphens w:val="0"/>
              <w:ind w:left="0"/>
              <w:jc w:val="center"/>
              <w:rPr>
                <w:noProof/>
                <w:color w:val="FFFFFF" w:themeColor="background1"/>
                <w:sz w:val="32"/>
                <w:szCs w:val="40"/>
                <w:lang w:val="en-GB" w:eastAsia="en-GB"/>
              </w:rPr>
            </w:pPr>
            <w:r w:rsidRPr="00015B07">
              <w:rPr>
                <w:b/>
                <w:bCs/>
                <w:noProof/>
                <w:color w:val="FFFFFF" w:themeColor="background1"/>
                <w:sz w:val="32"/>
                <w:szCs w:val="40"/>
                <w:lang w:val="en-GB" w:eastAsia="en-GB"/>
              </w:rPr>
              <w:t>1</w:t>
            </w:r>
          </w:p>
        </w:tc>
        <w:tc>
          <w:tcPr>
            <w:tcW w:w="9163" w:type="dxa"/>
            <w:gridSpan w:val="2"/>
            <w:tcBorders>
              <w:top w:val="nil"/>
              <w:left w:val="nil"/>
              <w:bottom w:val="nil"/>
              <w:right w:val="nil"/>
            </w:tcBorders>
            <w:shd w:val="clear" w:color="auto" w:fill="F2F2F2"/>
            <w:tcMar>
              <w:top w:w="72" w:type="dxa"/>
              <w:left w:w="144" w:type="dxa"/>
              <w:bottom w:w="72" w:type="dxa"/>
              <w:right w:w="144" w:type="dxa"/>
            </w:tcMar>
            <w:hideMark/>
          </w:tcPr>
          <w:p w14:paraId="2FFE485D" w14:textId="77777777" w:rsidR="00015B07" w:rsidRPr="00015B07" w:rsidRDefault="00015B07" w:rsidP="00321EAF">
            <w:pPr>
              <w:suppressAutoHyphens w:val="0"/>
              <w:ind w:left="0"/>
              <w:rPr>
                <w:noProof/>
                <w:szCs w:val="28"/>
                <w:lang w:val="en-GB" w:eastAsia="en-GB"/>
              </w:rPr>
            </w:pPr>
            <w:r w:rsidRPr="00015B07">
              <w:rPr>
                <w:b/>
                <w:bCs/>
                <w:noProof/>
                <w:szCs w:val="28"/>
                <w:lang w:val="en-GB" w:eastAsia="en-GB"/>
              </w:rPr>
              <w:t>Create Your Program Listing</w:t>
            </w:r>
          </w:p>
          <w:p w14:paraId="492ADE5E" w14:textId="77777777" w:rsidR="00015B07" w:rsidRPr="00321EAF" w:rsidRDefault="00015B07" w:rsidP="00072C5B">
            <w:pPr>
              <w:numPr>
                <w:ilvl w:val="0"/>
                <w:numId w:val="9"/>
              </w:numPr>
              <w:suppressAutoHyphens w:val="0"/>
              <w:rPr>
                <w:noProof/>
                <w:szCs w:val="28"/>
                <w:lang w:val="en-GB" w:eastAsia="en-GB"/>
              </w:rPr>
            </w:pPr>
            <w:r w:rsidRPr="00321EAF">
              <w:rPr>
                <w:noProof/>
                <w:szCs w:val="28"/>
                <w:lang w:val="en-GB" w:eastAsia="en-GB"/>
              </w:rPr>
              <w:t>Complete questionnaire for company profile and program details</w:t>
            </w:r>
          </w:p>
          <w:p w14:paraId="0CA19A09" w14:textId="77777777" w:rsidR="00015B07" w:rsidRPr="00321EAF" w:rsidRDefault="00015B07" w:rsidP="00072C5B">
            <w:pPr>
              <w:numPr>
                <w:ilvl w:val="0"/>
                <w:numId w:val="9"/>
              </w:numPr>
              <w:suppressAutoHyphens w:val="0"/>
              <w:rPr>
                <w:noProof/>
                <w:szCs w:val="28"/>
                <w:lang w:val="en-GB" w:eastAsia="en-GB"/>
              </w:rPr>
            </w:pPr>
            <w:r w:rsidRPr="00321EAF">
              <w:rPr>
                <w:noProof/>
                <w:szCs w:val="28"/>
                <w:lang w:val="en-GB" w:eastAsia="en-GB"/>
              </w:rPr>
              <w:t>Add documents to your Program Data Room and public repository</w:t>
            </w:r>
          </w:p>
          <w:p w14:paraId="2E9F159A" w14:textId="77777777" w:rsidR="00015B07" w:rsidRPr="00321EAF" w:rsidRDefault="00015B07" w:rsidP="00072C5B">
            <w:pPr>
              <w:numPr>
                <w:ilvl w:val="0"/>
                <w:numId w:val="9"/>
              </w:numPr>
              <w:suppressAutoHyphens w:val="0"/>
              <w:rPr>
                <w:noProof/>
                <w:szCs w:val="28"/>
                <w:lang w:val="en-GB" w:eastAsia="en-GB"/>
              </w:rPr>
            </w:pPr>
            <w:r w:rsidRPr="00321EAF">
              <w:rPr>
                <w:noProof/>
                <w:szCs w:val="28"/>
                <w:lang w:val="en-GB" w:eastAsia="en-GB"/>
              </w:rPr>
              <w:t>Specify capacity, financial strength rating and licensing requirements</w:t>
            </w:r>
          </w:p>
        </w:tc>
      </w:tr>
      <w:tr w:rsidR="00015B07" w:rsidRPr="00015B07" w14:paraId="12F743CA" w14:textId="77777777" w:rsidTr="00015B07">
        <w:tc>
          <w:tcPr>
            <w:tcW w:w="760" w:type="dxa"/>
            <w:tcBorders>
              <w:top w:val="nil"/>
              <w:left w:val="nil"/>
              <w:bottom w:val="nil"/>
              <w:right w:val="nil"/>
            </w:tcBorders>
            <w:shd w:val="clear" w:color="auto" w:fill="auto"/>
            <w:tcMar>
              <w:top w:w="72" w:type="dxa"/>
              <w:left w:w="144" w:type="dxa"/>
              <w:bottom w:w="72" w:type="dxa"/>
              <w:right w:w="144" w:type="dxa"/>
            </w:tcMar>
            <w:vAlign w:val="center"/>
            <w:hideMark/>
          </w:tcPr>
          <w:p w14:paraId="0022BC7F" w14:textId="77777777" w:rsidR="00015B07" w:rsidRPr="00015B07" w:rsidRDefault="00015B07" w:rsidP="00015B07">
            <w:pPr>
              <w:suppressAutoHyphens w:val="0"/>
              <w:ind w:left="0"/>
              <w:jc w:val="center"/>
              <w:rPr>
                <w:noProof/>
                <w:color w:val="FFFFFF" w:themeColor="background1"/>
                <w:sz w:val="32"/>
                <w:szCs w:val="40"/>
                <w:lang w:val="en-GB" w:eastAsia="en-GB"/>
              </w:rPr>
            </w:pPr>
          </w:p>
        </w:tc>
        <w:tc>
          <w:tcPr>
            <w:tcW w:w="8454" w:type="dxa"/>
            <w:tcBorders>
              <w:top w:val="nil"/>
              <w:left w:val="nil"/>
              <w:bottom w:val="nil"/>
              <w:right w:val="nil"/>
            </w:tcBorders>
            <w:shd w:val="clear" w:color="auto" w:fill="auto"/>
            <w:tcMar>
              <w:top w:w="72" w:type="dxa"/>
              <w:left w:w="144" w:type="dxa"/>
              <w:bottom w:w="72" w:type="dxa"/>
              <w:right w:w="144" w:type="dxa"/>
            </w:tcMar>
            <w:hideMark/>
          </w:tcPr>
          <w:p w14:paraId="4FA5FB2C" w14:textId="77777777" w:rsidR="00015B07" w:rsidRPr="00015B07" w:rsidRDefault="00015B07" w:rsidP="00321EAF">
            <w:pPr>
              <w:suppressAutoHyphens w:val="0"/>
              <w:ind w:left="0"/>
              <w:rPr>
                <w:noProof/>
                <w:szCs w:val="28"/>
                <w:lang w:val="en-GB" w:eastAsia="en-GB"/>
              </w:rPr>
            </w:pPr>
            <w:r w:rsidRPr="00015B07">
              <w:rPr>
                <w:b/>
                <w:bCs/>
                <w:noProof/>
                <w:szCs w:val="28"/>
                <w:lang w:val="en-GB" w:eastAsia="en-GB"/>
              </w:rPr>
              <w:t>Get Matched to Capacity Providers</w:t>
            </w:r>
          </w:p>
          <w:p w14:paraId="2DA1B92E" w14:textId="77777777" w:rsidR="00015B07" w:rsidRPr="00015B07" w:rsidRDefault="00015B07" w:rsidP="00072C5B">
            <w:pPr>
              <w:numPr>
                <w:ilvl w:val="0"/>
                <w:numId w:val="8"/>
              </w:numPr>
              <w:suppressAutoHyphens w:val="0"/>
              <w:rPr>
                <w:noProof/>
                <w:szCs w:val="28"/>
                <w:lang w:val="en-GB" w:eastAsia="en-GB"/>
              </w:rPr>
            </w:pPr>
            <w:r w:rsidRPr="00015B07">
              <w:rPr>
                <w:noProof/>
                <w:szCs w:val="28"/>
                <w:lang w:val="en-GB" w:eastAsia="en-GB"/>
              </w:rPr>
              <w:t>Set anonymity options (i.e. hide your identity)</w:t>
            </w:r>
          </w:p>
          <w:p w14:paraId="3049D4AE" w14:textId="77777777" w:rsidR="00015B07" w:rsidRPr="00015B07" w:rsidRDefault="00015B07" w:rsidP="00072C5B">
            <w:pPr>
              <w:numPr>
                <w:ilvl w:val="0"/>
                <w:numId w:val="8"/>
              </w:numPr>
              <w:suppressAutoHyphens w:val="0"/>
              <w:rPr>
                <w:noProof/>
                <w:szCs w:val="28"/>
                <w:lang w:val="en-GB" w:eastAsia="en-GB"/>
              </w:rPr>
            </w:pPr>
            <w:r w:rsidRPr="00015B07">
              <w:rPr>
                <w:noProof/>
                <w:szCs w:val="28"/>
                <w:lang w:val="en-GB" w:eastAsia="en-GB"/>
              </w:rPr>
              <w:t>Set confidentiality options (i.e. hide from specific risk carriers)</w:t>
            </w:r>
          </w:p>
          <w:p w14:paraId="1B70EF2E" w14:textId="77777777" w:rsidR="00015B07" w:rsidRPr="00015B07" w:rsidRDefault="00015B07" w:rsidP="00072C5B">
            <w:pPr>
              <w:numPr>
                <w:ilvl w:val="0"/>
                <w:numId w:val="8"/>
              </w:numPr>
              <w:suppressAutoHyphens w:val="0"/>
              <w:rPr>
                <w:noProof/>
                <w:szCs w:val="28"/>
                <w:lang w:val="en-GB" w:eastAsia="en-GB"/>
              </w:rPr>
            </w:pPr>
            <w:r w:rsidRPr="00015B07">
              <w:rPr>
                <w:noProof/>
                <w:szCs w:val="28"/>
                <w:lang w:val="en-GB" w:eastAsia="en-GB"/>
              </w:rPr>
              <w:t>Your program is matched with relevant Capacity Providers</w:t>
            </w:r>
          </w:p>
          <w:p w14:paraId="569474A0" w14:textId="77777777" w:rsidR="00015B07" w:rsidRPr="00015B07" w:rsidRDefault="00015B07" w:rsidP="00072C5B">
            <w:pPr>
              <w:numPr>
                <w:ilvl w:val="0"/>
                <w:numId w:val="8"/>
              </w:numPr>
              <w:suppressAutoHyphens w:val="0"/>
              <w:rPr>
                <w:noProof/>
                <w:szCs w:val="28"/>
                <w:lang w:val="en-GB" w:eastAsia="en-GB"/>
              </w:rPr>
            </w:pPr>
            <w:r w:rsidRPr="00015B07">
              <w:rPr>
                <w:noProof/>
                <w:szCs w:val="28"/>
                <w:lang w:val="en-GB" w:eastAsia="en-GB"/>
              </w:rPr>
              <w:t>Interested Capacity Providers contact you to discuss</w:t>
            </w:r>
          </w:p>
        </w:tc>
        <w:tc>
          <w:tcPr>
            <w:tcW w:w="709" w:type="dxa"/>
            <w:tcBorders>
              <w:top w:val="nil"/>
              <w:left w:val="nil"/>
              <w:bottom w:val="nil"/>
              <w:right w:val="nil"/>
            </w:tcBorders>
            <w:shd w:val="clear" w:color="auto" w:fill="30A4B3"/>
            <w:tcMar>
              <w:top w:w="72" w:type="dxa"/>
              <w:left w:w="144" w:type="dxa"/>
              <w:bottom w:w="72" w:type="dxa"/>
              <w:right w:w="144" w:type="dxa"/>
            </w:tcMar>
            <w:vAlign w:val="center"/>
            <w:hideMark/>
          </w:tcPr>
          <w:p w14:paraId="184B11D1" w14:textId="77777777" w:rsidR="00015B07" w:rsidRPr="00015B07" w:rsidRDefault="00015B07" w:rsidP="00015B07">
            <w:pPr>
              <w:suppressAutoHyphens w:val="0"/>
              <w:ind w:left="0"/>
              <w:jc w:val="center"/>
              <w:rPr>
                <w:noProof/>
                <w:szCs w:val="28"/>
                <w:lang w:val="en-GB" w:eastAsia="en-GB"/>
              </w:rPr>
            </w:pPr>
            <w:r w:rsidRPr="00015B07">
              <w:rPr>
                <w:b/>
                <w:bCs/>
                <w:noProof/>
                <w:color w:val="FFFFFF" w:themeColor="background1"/>
                <w:sz w:val="32"/>
                <w:szCs w:val="40"/>
                <w:lang w:val="en-GB" w:eastAsia="en-GB"/>
              </w:rPr>
              <w:t>2</w:t>
            </w:r>
          </w:p>
        </w:tc>
      </w:tr>
      <w:tr w:rsidR="00015B07" w:rsidRPr="00015B07" w14:paraId="7AE7E4A7" w14:textId="77777777" w:rsidTr="00015B07">
        <w:trPr>
          <w:trHeight w:val="584"/>
        </w:trPr>
        <w:tc>
          <w:tcPr>
            <w:tcW w:w="760" w:type="dxa"/>
            <w:tcBorders>
              <w:top w:val="nil"/>
              <w:left w:val="nil"/>
              <w:bottom w:val="nil"/>
              <w:right w:val="nil"/>
            </w:tcBorders>
            <w:shd w:val="clear" w:color="auto" w:fill="30A4B3"/>
            <w:tcMar>
              <w:top w:w="72" w:type="dxa"/>
              <w:left w:w="144" w:type="dxa"/>
              <w:bottom w:w="72" w:type="dxa"/>
              <w:right w:w="144" w:type="dxa"/>
            </w:tcMar>
            <w:vAlign w:val="center"/>
            <w:hideMark/>
          </w:tcPr>
          <w:p w14:paraId="32F04D16" w14:textId="77777777" w:rsidR="00015B07" w:rsidRPr="00015B07" w:rsidRDefault="00015B07" w:rsidP="00015B07">
            <w:pPr>
              <w:suppressAutoHyphens w:val="0"/>
              <w:ind w:left="0"/>
              <w:jc w:val="center"/>
              <w:rPr>
                <w:noProof/>
                <w:color w:val="FFFFFF" w:themeColor="background1"/>
                <w:sz w:val="32"/>
                <w:szCs w:val="40"/>
                <w:lang w:val="en-GB" w:eastAsia="en-GB"/>
              </w:rPr>
            </w:pPr>
            <w:r w:rsidRPr="00015B07">
              <w:rPr>
                <w:b/>
                <w:bCs/>
                <w:noProof/>
                <w:color w:val="FFFFFF" w:themeColor="background1"/>
                <w:sz w:val="32"/>
                <w:szCs w:val="40"/>
                <w:lang w:val="en-GB" w:eastAsia="en-GB"/>
              </w:rPr>
              <w:t>3</w:t>
            </w:r>
          </w:p>
        </w:tc>
        <w:tc>
          <w:tcPr>
            <w:tcW w:w="9163" w:type="dxa"/>
            <w:gridSpan w:val="2"/>
            <w:tcBorders>
              <w:top w:val="nil"/>
              <w:left w:val="nil"/>
              <w:bottom w:val="nil"/>
              <w:right w:val="nil"/>
            </w:tcBorders>
            <w:shd w:val="clear" w:color="auto" w:fill="F2F2F2"/>
            <w:tcMar>
              <w:top w:w="72" w:type="dxa"/>
              <w:left w:w="144" w:type="dxa"/>
              <w:bottom w:w="72" w:type="dxa"/>
              <w:right w:w="144" w:type="dxa"/>
            </w:tcMar>
            <w:hideMark/>
          </w:tcPr>
          <w:p w14:paraId="47CA2161" w14:textId="77777777" w:rsidR="00015B07" w:rsidRPr="00015B07" w:rsidRDefault="00015B07" w:rsidP="00321EAF">
            <w:pPr>
              <w:suppressAutoHyphens w:val="0"/>
              <w:ind w:left="0"/>
              <w:rPr>
                <w:noProof/>
                <w:szCs w:val="28"/>
                <w:lang w:val="en-GB" w:eastAsia="en-GB"/>
              </w:rPr>
            </w:pPr>
            <w:r w:rsidRPr="00015B07">
              <w:rPr>
                <w:b/>
                <w:bCs/>
                <w:noProof/>
                <w:szCs w:val="28"/>
                <w:lang w:val="en-GB" w:eastAsia="en-GB"/>
              </w:rPr>
              <w:t>Build Interest with Capacity Providers</w:t>
            </w:r>
          </w:p>
          <w:p w14:paraId="306F5EA8" w14:textId="77777777" w:rsidR="00015B07" w:rsidRPr="00015B07" w:rsidRDefault="00015B07" w:rsidP="00072C5B">
            <w:pPr>
              <w:numPr>
                <w:ilvl w:val="0"/>
                <w:numId w:val="9"/>
              </w:numPr>
              <w:suppressAutoHyphens w:val="0"/>
              <w:rPr>
                <w:noProof/>
                <w:szCs w:val="28"/>
                <w:lang w:val="en-GB" w:eastAsia="en-GB"/>
              </w:rPr>
            </w:pPr>
            <w:r w:rsidRPr="00015B07">
              <w:rPr>
                <w:noProof/>
                <w:szCs w:val="28"/>
                <w:lang w:val="en-GB" w:eastAsia="en-GB"/>
              </w:rPr>
              <w:t>Discuss your program with prospective Capacity Providers</w:t>
            </w:r>
          </w:p>
          <w:p w14:paraId="3B8F1365" w14:textId="77777777" w:rsidR="00015B07" w:rsidRPr="00015B07" w:rsidRDefault="00015B07" w:rsidP="00072C5B">
            <w:pPr>
              <w:numPr>
                <w:ilvl w:val="0"/>
                <w:numId w:val="9"/>
              </w:numPr>
              <w:suppressAutoHyphens w:val="0"/>
              <w:rPr>
                <w:noProof/>
                <w:szCs w:val="28"/>
                <w:lang w:val="en-GB" w:eastAsia="en-GB"/>
              </w:rPr>
            </w:pPr>
            <w:r w:rsidRPr="00015B07">
              <w:rPr>
                <w:noProof/>
                <w:szCs w:val="28"/>
                <w:lang w:val="en-GB" w:eastAsia="en-GB"/>
              </w:rPr>
              <w:t>Participate in Capacity Providers’ due diligence processes</w:t>
            </w:r>
          </w:p>
        </w:tc>
      </w:tr>
      <w:tr w:rsidR="00015B07" w:rsidRPr="00015B07" w14:paraId="67D6E5B6" w14:textId="77777777" w:rsidTr="00015B07">
        <w:trPr>
          <w:trHeight w:val="608"/>
        </w:trPr>
        <w:tc>
          <w:tcPr>
            <w:tcW w:w="760" w:type="dxa"/>
            <w:tcBorders>
              <w:top w:val="nil"/>
              <w:left w:val="nil"/>
              <w:bottom w:val="nil"/>
              <w:right w:val="nil"/>
            </w:tcBorders>
            <w:shd w:val="clear" w:color="auto" w:fill="auto"/>
            <w:tcMar>
              <w:top w:w="72" w:type="dxa"/>
              <w:left w:w="144" w:type="dxa"/>
              <w:bottom w:w="72" w:type="dxa"/>
              <w:right w:w="144" w:type="dxa"/>
            </w:tcMar>
            <w:vAlign w:val="center"/>
            <w:hideMark/>
          </w:tcPr>
          <w:p w14:paraId="2D3BC824" w14:textId="77777777" w:rsidR="00015B07" w:rsidRPr="00015B07" w:rsidRDefault="00015B07" w:rsidP="00015B07">
            <w:pPr>
              <w:suppressAutoHyphens w:val="0"/>
              <w:ind w:left="0"/>
              <w:jc w:val="center"/>
              <w:rPr>
                <w:noProof/>
                <w:color w:val="FFFFFF" w:themeColor="background1"/>
                <w:sz w:val="32"/>
                <w:szCs w:val="40"/>
                <w:lang w:val="en-GB" w:eastAsia="en-GB"/>
              </w:rPr>
            </w:pPr>
          </w:p>
        </w:tc>
        <w:tc>
          <w:tcPr>
            <w:tcW w:w="8454" w:type="dxa"/>
            <w:tcBorders>
              <w:top w:val="nil"/>
              <w:left w:val="nil"/>
              <w:bottom w:val="nil"/>
              <w:right w:val="nil"/>
            </w:tcBorders>
            <w:shd w:val="clear" w:color="auto" w:fill="auto"/>
            <w:tcMar>
              <w:top w:w="72" w:type="dxa"/>
              <w:left w:w="144" w:type="dxa"/>
              <w:bottom w:w="72" w:type="dxa"/>
              <w:right w:w="144" w:type="dxa"/>
            </w:tcMar>
            <w:hideMark/>
          </w:tcPr>
          <w:p w14:paraId="6979CF16" w14:textId="77777777" w:rsidR="00015B07" w:rsidRPr="00015B07" w:rsidRDefault="00015B07" w:rsidP="00321EAF">
            <w:pPr>
              <w:suppressAutoHyphens w:val="0"/>
              <w:ind w:left="0"/>
              <w:rPr>
                <w:noProof/>
                <w:szCs w:val="28"/>
                <w:lang w:val="en-GB" w:eastAsia="en-GB"/>
              </w:rPr>
            </w:pPr>
            <w:r w:rsidRPr="00015B07">
              <w:rPr>
                <w:b/>
                <w:bCs/>
                <w:noProof/>
                <w:szCs w:val="28"/>
                <w:lang w:val="en-GB" w:eastAsia="en-GB"/>
              </w:rPr>
              <w:t>Negotiate and Conclude Contracts</w:t>
            </w:r>
          </w:p>
          <w:p w14:paraId="010A802C" w14:textId="77777777" w:rsidR="00015B07" w:rsidRPr="00015B07" w:rsidRDefault="00015B07" w:rsidP="00072C5B">
            <w:pPr>
              <w:numPr>
                <w:ilvl w:val="0"/>
                <w:numId w:val="10"/>
              </w:numPr>
              <w:suppressAutoHyphens w:val="0"/>
              <w:rPr>
                <w:noProof/>
                <w:szCs w:val="28"/>
                <w:lang w:val="en-GB" w:eastAsia="en-GB"/>
              </w:rPr>
            </w:pPr>
            <w:r w:rsidRPr="00015B07">
              <w:rPr>
                <w:noProof/>
                <w:szCs w:val="28"/>
                <w:lang w:val="en-GB" w:eastAsia="en-GB"/>
              </w:rPr>
              <w:t>Negotiate authorities and limits, wordings, operational processes and commercial terms</w:t>
            </w:r>
          </w:p>
          <w:p w14:paraId="0AE3D129" w14:textId="77777777" w:rsidR="00015B07" w:rsidRPr="00015B07" w:rsidRDefault="00015B07" w:rsidP="00072C5B">
            <w:pPr>
              <w:numPr>
                <w:ilvl w:val="0"/>
                <w:numId w:val="10"/>
              </w:numPr>
              <w:suppressAutoHyphens w:val="0"/>
              <w:rPr>
                <w:noProof/>
                <w:szCs w:val="28"/>
                <w:lang w:val="en-GB" w:eastAsia="en-GB"/>
              </w:rPr>
            </w:pPr>
            <w:r w:rsidRPr="00015B07">
              <w:rPr>
                <w:noProof/>
                <w:szCs w:val="28"/>
                <w:lang w:val="en-GB" w:eastAsia="en-GB"/>
              </w:rPr>
              <w:t>Conclude capacity support agreements</w:t>
            </w:r>
          </w:p>
        </w:tc>
        <w:tc>
          <w:tcPr>
            <w:tcW w:w="709" w:type="dxa"/>
            <w:tcBorders>
              <w:top w:val="nil"/>
              <w:left w:val="nil"/>
              <w:bottom w:val="nil"/>
              <w:right w:val="nil"/>
            </w:tcBorders>
            <w:shd w:val="clear" w:color="auto" w:fill="30A4B3"/>
            <w:tcMar>
              <w:top w:w="72" w:type="dxa"/>
              <w:left w:w="144" w:type="dxa"/>
              <w:bottom w:w="72" w:type="dxa"/>
              <w:right w:w="144" w:type="dxa"/>
            </w:tcMar>
            <w:vAlign w:val="center"/>
            <w:hideMark/>
          </w:tcPr>
          <w:p w14:paraId="60DBB5B6" w14:textId="77777777" w:rsidR="00015B07" w:rsidRPr="00015B07" w:rsidRDefault="00015B07" w:rsidP="00015B07">
            <w:pPr>
              <w:suppressAutoHyphens w:val="0"/>
              <w:ind w:left="0"/>
              <w:jc w:val="center"/>
              <w:rPr>
                <w:noProof/>
                <w:szCs w:val="28"/>
                <w:lang w:val="en-GB" w:eastAsia="en-GB"/>
              </w:rPr>
            </w:pPr>
            <w:r w:rsidRPr="00015B07">
              <w:rPr>
                <w:b/>
                <w:bCs/>
                <w:noProof/>
                <w:color w:val="FFFFFF" w:themeColor="background1"/>
                <w:sz w:val="32"/>
                <w:szCs w:val="40"/>
                <w:lang w:val="en-GB" w:eastAsia="en-GB"/>
              </w:rPr>
              <w:t>4</w:t>
            </w:r>
          </w:p>
        </w:tc>
      </w:tr>
      <w:tr w:rsidR="00015B07" w:rsidRPr="00015B07" w14:paraId="60B7E7E1" w14:textId="77777777" w:rsidTr="00015B07">
        <w:trPr>
          <w:trHeight w:val="584"/>
        </w:trPr>
        <w:tc>
          <w:tcPr>
            <w:tcW w:w="760" w:type="dxa"/>
            <w:tcBorders>
              <w:top w:val="nil"/>
              <w:left w:val="nil"/>
              <w:bottom w:val="nil"/>
              <w:right w:val="nil"/>
            </w:tcBorders>
            <w:shd w:val="clear" w:color="auto" w:fill="30A4B3"/>
            <w:tcMar>
              <w:top w:w="72" w:type="dxa"/>
              <w:left w:w="144" w:type="dxa"/>
              <w:bottom w:w="72" w:type="dxa"/>
              <w:right w:w="144" w:type="dxa"/>
            </w:tcMar>
            <w:vAlign w:val="center"/>
            <w:hideMark/>
          </w:tcPr>
          <w:p w14:paraId="3A377080" w14:textId="77777777" w:rsidR="00015B07" w:rsidRPr="00015B07" w:rsidRDefault="00015B07" w:rsidP="00015B07">
            <w:pPr>
              <w:suppressAutoHyphens w:val="0"/>
              <w:ind w:left="0"/>
              <w:jc w:val="center"/>
              <w:rPr>
                <w:noProof/>
                <w:color w:val="FFFFFF" w:themeColor="background1"/>
                <w:sz w:val="32"/>
                <w:szCs w:val="40"/>
                <w:lang w:val="en-GB" w:eastAsia="en-GB"/>
              </w:rPr>
            </w:pPr>
            <w:r w:rsidRPr="00015B07">
              <w:rPr>
                <w:b/>
                <w:bCs/>
                <w:noProof/>
                <w:color w:val="FFFFFF" w:themeColor="background1"/>
                <w:sz w:val="32"/>
                <w:szCs w:val="40"/>
                <w:lang w:val="en-GB" w:eastAsia="en-GB"/>
              </w:rPr>
              <w:t>5</w:t>
            </w:r>
          </w:p>
        </w:tc>
        <w:tc>
          <w:tcPr>
            <w:tcW w:w="9163" w:type="dxa"/>
            <w:gridSpan w:val="2"/>
            <w:tcBorders>
              <w:top w:val="nil"/>
              <w:left w:val="nil"/>
              <w:bottom w:val="nil"/>
              <w:right w:val="nil"/>
            </w:tcBorders>
            <w:shd w:val="clear" w:color="auto" w:fill="F2F2F2"/>
            <w:tcMar>
              <w:top w:w="72" w:type="dxa"/>
              <w:left w:w="144" w:type="dxa"/>
              <w:bottom w:w="72" w:type="dxa"/>
              <w:right w:w="144" w:type="dxa"/>
            </w:tcMar>
            <w:hideMark/>
          </w:tcPr>
          <w:p w14:paraId="7BE3C23A" w14:textId="77777777" w:rsidR="00015B07" w:rsidRPr="00015B07" w:rsidRDefault="00015B07" w:rsidP="00321EAF">
            <w:pPr>
              <w:suppressAutoHyphens w:val="0"/>
              <w:ind w:left="0"/>
              <w:rPr>
                <w:noProof/>
                <w:szCs w:val="28"/>
                <w:lang w:val="en-GB" w:eastAsia="en-GB"/>
              </w:rPr>
            </w:pPr>
            <w:r w:rsidRPr="00015B07">
              <w:rPr>
                <w:b/>
                <w:bCs/>
                <w:noProof/>
                <w:szCs w:val="28"/>
                <w:lang w:val="en-GB" w:eastAsia="en-GB"/>
              </w:rPr>
              <w:t>Start Trading with Capacity Provider(s)</w:t>
            </w:r>
          </w:p>
          <w:p w14:paraId="6B9F2234" w14:textId="77777777" w:rsidR="00015B07" w:rsidRPr="00015B07" w:rsidRDefault="00015B07" w:rsidP="00072C5B">
            <w:pPr>
              <w:numPr>
                <w:ilvl w:val="0"/>
                <w:numId w:val="11"/>
              </w:numPr>
              <w:suppressAutoHyphens w:val="0"/>
              <w:rPr>
                <w:noProof/>
                <w:szCs w:val="28"/>
                <w:lang w:val="en-GB" w:eastAsia="en-GB"/>
              </w:rPr>
            </w:pPr>
            <w:r w:rsidRPr="00015B07">
              <w:rPr>
                <w:noProof/>
                <w:szCs w:val="28"/>
                <w:lang w:val="en-GB" w:eastAsia="en-GB"/>
              </w:rPr>
              <w:t>Invite risks, issue quotes and policies, collect premiums</w:t>
            </w:r>
          </w:p>
          <w:p w14:paraId="52F01DE6" w14:textId="77777777" w:rsidR="00015B07" w:rsidRPr="00015B07" w:rsidRDefault="00015B07" w:rsidP="00072C5B">
            <w:pPr>
              <w:numPr>
                <w:ilvl w:val="0"/>
                <w:numId w:val="11"/>
              </w:numPr>
              <w:suppressAutoHyphens w:val="0"/>
              <w:rPr>
                <w:noProof/>
                <w:szCs w:val="28"/>
                <w:lang w:val="en-GB" w:eastAsia="en-GB"/>
              </w:rPr>
            </w:pPr>
            <w:r w:rsidRPr="00015B07">
              <w:rPr>
                <w:noProof/>
                <w:szCs w:val="28"/>
                <w:lang w:val="en-GB" w:eastAsia="en-GB"/>
              </w:rPr>
              <w:t>Remit premiums and bordereaux to Capacity Providers</w:t>
            </w:r>
          </w:p>
        </w:tc>
      </w:tr>
    </w:tbl>
    <w:p w14:paraId="1D904B76" w14:textId="77777777" w:rsidR="004C4E50" w:rsidRDefault="004C4E50" w:rsidP="00312ED3">
      <w:pPr>
        <w:ind w:left="0"/>
        <w:jc w:val="center"/>
        <w:rPr>
          <w:rFonts w:cs="Arial"/>
          <w:b/>
          <w:bCs/>
          <w:sz w:val="28"/>
          <w:szCs w:val="28"/>
        </w:rPr>
      </w:pPr>
    </w:p>
    <w:p w14:paraId="0BF82BF9" w14:textId="0A25B390" w:rsidR="00FF7AED" w:rsidRPr="004C4E50" w:rsidRDefault="00312ED3" w:rsidP="004C4E50">
      <w:pPr>
        <w:ind w:left="0"/>
        <w:jc w:val="center"/>
        <w:rPr>
          <w:rFonts w:cs="Arial"/>
          <w:b/>
          <w:bCs/>
          <w:sz w:val="40"/>
          <w:szCs w:val="40"/>
        </w:rPr>
      </w:pPr>
      <w:r w:rsidRPr="004C4E50">
        <w:rPr>
          <w:rFonts w:cs="Arial"/>
          <w:b/>
          <w:bCs/>
          <w:sz w:val="40"/>
          <w:szCs w:val="40"/>
        </w:rPr>
        <w:t>Go to CapacityPlace.com to get started</w:t>
      </w:r>
      <w:bookmarkEnd w:id="1"/>
      <w:bookmarkEnd w:id="2"/>
      <w:bookmarkEnd w:id="3"/>
      <w:bookmarkEnd w:id="4"/>
      <w:bookmarkEnd w:id="5"/>
      <w:bookmarkEnd w:id="6"/>
      <w:bookmarkEnd w:id="7"/>
    </w:p>
    <w:sectPr w:rsidR="00FF7AED" w:rsidRPr="004C4E50" w:rsidSect="00BF0822">
      <w:headerReference w:type="default" r:id="rId10"/>
      <w:footerReference w:type="default" r:id="rId11"/>
      <w:pgSz w:w="11906" w:h="16838" w:code="9"/>
      <w:pgMar w:top="1276" w:right="992" w:bottom="709"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47BC4" w14:textId="77777777" w:rsidR="00650E69" w:rsidRDefault="00650E69">
      <w:r>
        <w:separator/>
      </w:r>
    </w:p>
  </w:endnote>
  <w:endnote w:type="continuationSeparator" w:id="0">
    <w:p w14:paraId="2805E3FE" w14:textId="77777777" w:rsidR="00650E69" w:rsidRDefault="0065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DE7F4" w14:textId="0AB78F69" w:rsidR="005E2449" w:rsidRPr="00DF4039" w:rsidRDefault="005E2449" w:rsidP="00DF4039">
    <w:pPr>
      <w:pStyle w:val="Footer"/>
      <w:tabs>
        <w:tab w:val="clear" w:pos="4153"/>
        <w:tab w:val="clear" w:pos="8306"/>
        <w:tab w:val="center" w:pos="4820"/>
        <w:tab w:val="right" w:pos="9922"/>
      </w:tabs>
      <w:ind w:left="0"/>
      <w:rPr>
        <w:sz w:val="16"/>
        <w:szCs w:val="18"/>
      </w:rPr>
    </w:pPr>
    <w:r w:rsidRPr="00DF4039">
      <w:rPr>
        <w:sz w:val="16"/>
        <w:szCs w:val="18"/>
      </w:rPr>
      <w:t>© Capacity Place Limited 2020</w:t>
    </w:r>
    <w:r w:rsidRPr="00DF4039">
      <w:rPr>
        <w:sz w:val="16"/>
        <w:szCs w:val="18"/>
      </w:rPr>
      <w:tab/>
    </w:r>
    <w:r w:rsidRPr="00DF4039">
      <w:rPr>
        <w:sz w:val="16"/>
        <w:szCs w:val="18"/>
      </w:rPr>
      <w:tab/>
      <w:t xml:space="preserve">Page </w:t>
    </w:r>
    <w:r w:rsidRPr="00DF4039">
      <w:rPr>
        <w:sz w:val="16"/>
        <w:szCs w:val="18"/>
      </w:rPr>
      <w:fldChar w:fldCharType="begin"/>
    </w:r>
    <w:r w:rsidRPr="00DF4039">
      <w:rPr>
        <w:sz w:val="16"/>
        <w:szCs w:val="18"/>
      </w:rPr>
      <w:instrText xml:space="preserve"> PAGE  \* Arabic  \* MERGEFORMAT </w:instrText>
    </w:r>
    <w:r w:rsidRPr="00DF4039">
      <w:rPr>
        <w:sz w:val="16"/>
        <w:szCs w:val="18"/>
      </w:rPr>
      <w:fldChar w:fldCharType="separate"/>
    </w:r>
    <w:r w:rsidRPr="00DF4039">
      <w:rPr>
        <w:noProof/>
        <w:sz w:val="16"/>
        <w:szCs w:val="18"/>
      </w:rPr>
      <w:t>16</w:t>
    </w:r>
    <w:r w:rsidRPr="00DF4039">
      <w:rPr>
        <w:sz w:val="16"/>
        <w:szCs w:val="18"/>
      </w:rPr>
      <w:fldChar w:fldCharType="end"/>
    </w:r>
    <w:r w:rsidRPr="00DF4039">
      <w:rPr>
        <w:sz w:val="16"/>
        <w:szCs w:val="18"/>
      </w:rPr>
      <w:t xml:space="preserve"> of </w:t>
    </w:r>
    <w:r w:rsidRPr="00DF4039">
      <w:rPr>
        <w:sz w:val="16"/>
        <w:szCs w:val="18"/>
      </w:rPr>
      <w:fldChar w:fldCharType="begin"/>
    </w:r>
    <w:r w:rsidRPr="00DF4039">
      <w:rPr>
        <w:sz w:val="16"/>
        <w:szCs w:val="18"/>
      </w:rPr>
      <w:instrText xml:space="preserve"> NUMPAGES   \* MERGEFORMAT </w:instrText>
    </w:r>
    <w:r w:rsidRPr="00DF4039">
      <w:rPr>
        <w:sz w:val="16"/>
        <w:szCs w:val="18"/>
      </w:rPr>
      <w:fldChar w:fldCharType="separate"/>
    </w:r>
    <w:r w:rsidRPr="00DF4039">
      <w:rPr>
        <w:noProof/>
        <w:sz w:val="16"/>
        <w:szCs w:val="18"/>
      </w:rPr>
      <w:t>21</w:t>
    </w:r>
    <w:r w:rsidRPr="00DF4039">
      <w:rPr>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7955D" w14:textId="77777777" w:rsidR="00650E69" w:rsidRDefault="00650E69">
      <w:r>
        <w:separator/>
      </w:r>
    </w:p>
  </w:footnote>
  <w:footnote w:type="continuationSeparator" w:id="0">
    <w:p w14:paraId="049573BC" w14:textId="77777777" w:rsidR="00650E69" w:rsidRDefault="00650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9B71" w14:textId="77777777" w:rsidR="005E2449" w:rsidRDefault="005E2449" w:rsidP="00DF4039">
    <w:pPr>
      <w:pStyle w:val="Header"/>
      <w:tabs>
        <w:tab w:val="clear" w:pos="4153"/>
        <w:tab w:val="clear" w:pos="8306"/>
        <w:tab w:val="center" w:pos="4820"/>
        <w:tab w:val="right" w:pos="9922"/>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37B74"/>
    <w:multiLevelType w:val="hybridMultilevel"/>
    <w:tmpl w:val="A2E4A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0966CA"/>
    <w:multiLevelType w:val="hybridMultilevel"/>
    <w:tmpl w:val="205A8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F64E09"/>
    <w:multiLevelType w:val="hybridMultilevel"/>
    <w:tmpl w:val="E3EEB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477697"/>
    <w:multiLevelType w:val="hybridMultilevel"/>
    <w:tmpl w:val="8C868C00"/>
    <w:lvl w:ilvl="0" w:tplc="7E3681D8">
      <w:start w:val="1"/>
      <w:numFmt w:val="bullet"/>
      <w:lvlText w:val="•"/>
      <w:lvlJc w:val="left"/>
      <w:pPr>
        <w:tabs>
          <w:tab w:val="num" w:pos="720"/>
        </w:tabs>
        <w:ind w:left="720" w:hanging="360"/>
      </w:pPr>
      <w:rPr>
        <w:rFonts w:ascii="Arial" w:hAnsi="Arial" w:hint="default"/>
      </w:rPr>
    </w:lvl>
    <w:lvl w:ilvl="1" w:tplc="A64C24D4" w:tentative="1">
      <w:start w:val="1"/>
      <w:numFmt w:val="bullet"/>
      <w:lvlText w:val="•"/>
      <w:lvlJc w:val="left"/>
      <w:pPr>
        <w:tabs>
          <w:tab w:val="num" w:pos="1440"/>
        </w:tabs>
        <w:ind w:left="1440" w:hanging="360"/>
      </w:pPr>
      <w:rPr>
        <w:rFonts w:ascii="Arial" w:hAnsi="Arial" w:hint="default"/>
      </w:rPr>
    </w:lvl>
    <w:lvl w:ilvl="2" w:tplc="6514309C" w:tentative="1">
      <w:start w:val="1"/>
      <w:numFmt w:val="bullet"/>
      <w:lvlText w:val="•"/>
      <w:lvlJc w:val="left"/>
      <w:pPr>
        <w:tabs>
          <w:tab w:val="num" w:pos="2160"/>
        </w:tabs>
        <w:ind w:left="2160" w:hanging="360"/>
      </w:pPr>
      <w:rPr>
        <w:rFonts w:ascii="Arial" w:hAnsi="Arial" w:hint="default"/>
      </w:rPr>
    </w:lvl>
    <w:lvl w:ilvl="3" w:tplc="15721E54" w:tentative="1">
      <w:start w:val="1"/>
      <w:numFmt w:val="bullet"/>
      <w:lvlText w:val="•"/>
      <w:lvlJc w:val="left"/>
      <w:pPr>
        <w:tabs>
          <w:tab w:val="num" w:pos="2880"/>
        </w:tabs>
        <w:ind w:left="2880" w:hanging="360"/>
      </w:pPr>
      <w:rPr>
        <w:rFonts w:ascii="Arial" w:hAnsi="Arial" w:hint="default"/>
      </w:rPr>
    </w:lvl>
    <w:lvl w:ilvl="4" w:tplc="C1CEAAC2" w:tentative="1">
      <w:start w:val="1"/>
      <w:numFmt w:val="bullet"/>
      <w:lvlText w:val="•"/>
      <w:lvlJc w:val="left"/>
      <w:pPr>
        <w:tabs>
          <w:tab w:val="num" w:pos="3600"/>
        </w:tabs>
        <w:ind w:left="3600" w:hanging="360"/>
      </w:pPr>
      <w:rPr>
        <w:rFonts w:ascii="Arial" w:hAnsi="Arial" w:hint="default"/>
      </w:rPr>
    </w:lvl>
    <w:lvl w:ilvl="5" w:tplc="78AA7754" w:tentative="1">
      <w:start w:val="1"/>
      <w:numFmt w:val="bullet"/>
      <w:lvlText w:val="•"/>
      <w:lvlJc w:val="left"/>
      <w:pPr>
        <w:tabs>
          <w:tab w:val="num" w:pos="4320"/>
        </w:tabs>
        <w:ind w:left="4320" w:hanging="360"/>
      </w:pPr>
      <w:rPr>
        <w:rFonts w:ascii="Arial" w:hAnsi="Arial" w:hint="default"/>
      </w:rPr>
    </w:lvl>
    <w:lvl w:ilvl="6" w:tplc="615EE504" w:tentative="1">
      <w:start w:val="1"/>
      <w:numFmt w:val="bullet"/>
      <w:lvlText w:val="•"/>
      <w:lvlJc w:val="left"/>
      <w:pPr>
        <w:tabs>
          <w:tab w:val="num" w:pos="5040"/>
        </w:tabs>
        <w:ind w:left="5040" w:hanging="360"/>
      </w:pPr>
      <w:rPr>
        <w:rFonts w:ascii="Arial" w:hAnsi="Arial" w:hint="default"/>
      </w:rPr>
    </w:lvl>
    <w:lvl w:ilvl="7" w:tplc="82265446" w:tentative="1">
      <w:start w:val="1"/>
      <w:numFmt w:val="bullet"/>
      <w:lvlText w:val="•"/>
      <w:lvlJc w:val="left"/>
      <w:pPr>
        <w:tabs>
          <w:tab w:val="num" w:pos="5760"/>
        </w:tabs>
        <w:ind w:left="5760" w:hanging="360"/>
      </w:pPr>
      <w:rPr>
        <w:rFonts w:ascii="Arial" w:hAnsi="Arial" w:hint="default"/>
      </w:rPr>
    </w:lvl>
    <w:lvl w:ilvl="8" w:tplc="7486A8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AA76DC"/>
    <w:multiLevelType w:val="multilevel"/>
    <w:tmpl w:val="FDA09476"/>
    <w:lvl w:ilvl="0">
      <w:start w:val="1"/>
      <w:numFmt w:val="decimal"/>
      <w:pStyle w:val="Heading1"/>
      <w:suff w:val="space"/>
      <w:lvlText w:val="%1.0"/>
      <w:lvlJc w:val="left"/>
      <w:pPr>
        <w:ind w:left="502" w:hanging="360"/>
      </w:pPr>
      <w:rPr>
        <w:rFonts w:hint="default"/>
      </w:rPr>
    </w:lvl>
    <w:lvl w:ilvl="1">
      <w:start w:val="1"/>
      <w:numFmt w:val="decimal"/>
      <w:pStyle w:val="Heading2"/>
      <w:suff w:val="space"/>
      <w:lvlText w:val="%1.%2"/>
      <w:lvlJc w:val="left"/>
      <w:pPr>
        <w:ind w:left="720" w:hanging="360"/>
      </w:pPr>
      <w:rPr>
        <w:rFonts w:hint="default"/>
      </w:rPr>
    </w:lvl>
    <w:lvl w:ilvl="2">
      <w:start w:val="1"/>
      <w:numFmt w:val="decimal"/>
      <w:pStyle w:val="Heading3"/>
      <w:suff w:val="space"/>
      <w:lvlText w:val="%1.%2.%3"/>
      <w:lvlJc w:val="left"/>
      <w:pPr>
        <w:ind w:left="1080" w:hanging="360"/>
      </w:pPr>
      <w:rPr>
        <w:rFonts w:hint="default"/>
      </w:rPr>
    </w:lvl>
    <w:lvl w:ilvl="3">
      <w:start w:val="1"/>
      <w:numFmt w:val="decimal"/>
      <w:pStyle w:val="Heading4"/>
      <w:isLg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2930F6"/>
    <w:multiLevelType w:val="hybridMultilevel"/>
    <w:tmpl w:val="F6C2FBC8"/>
    <w:lvl w:ilvl="0" w:tplc="B3F41594">
      <w:start w:val="1"/>
      <w:numFmt w:val="decimal"/>
      <w:lvlText w:val="%1."/>
      <w:lvlJc w:val="left"/>
      <w:pPr>
        <w:tabs>
          <w:tab w:val="num" w:pos="360"/>
        </w:tabs>
        <w:ind w:left="360" w:hanging="360"/>
      </w:pPr>
      <w:rPr>
        <w:rFonts w:cs="Times New Roman" w:hint="default"/>
      </w:rPr>
    </w:lvl>
    <w:lvl w:ilvl="1" w:tplc="DB142B04">
      <w:start w:val="1"/>
      <w:numFmt w:val="bullet"/>
      <w:pStyle w:val="RMCBulletPoint"/>
      <w:lvlText w:val=""/>
      <w:lvlJc w:val="left"/>
      <w:pPr>
        <w:tabs>
          <w:tab w:val="num" w:pos="-828"/>
        </w:tabs>
        <w:ind w:left="-828" w:hanging="360"/>
      </w:pPr>
      <w:rPr>
        <w:rFonts w:ascii="Symbol" w:hAnsi="Symbol" w:hint="default"/>
        <w:color w:val="auto"/>
        <w:sz w:val="20"/>
      </w:rPr>
    </w:lvl>
    <w:lvl w:ilvl="2" w:tplc="0C09001B">
      <w:start w:val="1"/>
      <w:numFmt w:val="lowerRoman"/>
      <w:lvlText w:val="%3."/>
      <w:lvlJc w:val="right"/>
      <w:pPr>
        <w:tabs>
          <w:tab w:val="num" w:pos="-108"/>
        </w:tabs>
        <w:ind w:left="-108" w:hanging="180"/>
      </w:pPr>
      <w:rPr>
        <w:rFonts w:cs="Times New Roman"/>
      </w:rPr>
    </w:lvl>
    <w:lvl w:ilvl="3" w:tplc="0C09000F">
      <w:start w:val="1"/>
      <w:numFmt w:val="decimal"/>
      <w:lvlText w:val="%4."/>
      <w:lvlJc w:val="left"/>
      <w:pPr>
        <w:tabs>
          <w:tab w:val="num" w:pos="612"/>
        </w:tabs>
        <w:ind w:left="612" w:hanging="360"/>
      </w:pPr>
      <w:rPr>
        <w:rFonts w:cs="Times New Roman"/>
      </w:rPr>
    </w:lvl>
    <w:lvl w:ilvl="4" w:tplc="0C090019">
      <w:start w:val="1"/>
      <w:numFmt w:val="lowerLetter"/>
      <w:lvlText w:val="%5."/>
      <w:lvlJc w:val="left"/>
      <w:pPr>
        <w:tabs>
          <w:tab w:val="num" w:pos="1332"/>
        </w:tabs>
        <w:ind w:left="1332" w:hanging="360"/>
      </w:pPr>
      <w:rPr>
        <w:rFonts w:cs="Times New Roman"/>
      </w:rPr>
    </w:lvl>
    <w:lvl w:ilvl="5" w:tplc="0C09001B">
      <w:start w:val="1"/>
      <w:numFmt w:val="lowerRoman"/>
      <w:lvlText w:val="%6."/>
      <w:lvlJc w:val="right"/>
      <w:pPr>
        <w:tabs>
          <w:tab w:val="num" w:pos="2052"/>
        </w:tabs>
        <w:ind w:left="2052" w:hanging="180"/>
      </w:pPr>
      <w:rPr>
        <w:rFonts w:cs="Times New Roman"/>
      </w:rPr>
    </w:lvl>
    <w:lvl w:ilvl="6" w:tplc="0C09000F" w:tentative="1">
      <w:start w:val="1"/>
      <w:numFmt w:val="decimal"/>
      <w:lvlText w:val="%7."/>
      <w:lvlJc w:val="left"/>
      <w:pPr>
        <w:tabs>
          <w:tab w:val="num" w:pos="2772"/>
        </w:tabs>
        <w:ind w:left="2772" w:hanging="360"/>
      </w:pPr>
      <w:rPr>
        <w:rFonts w:cs="Times New Roman"/>
      </w:rPr>
    </w:lvl>
    <w:lvl w:ilvl="7" w:tplc="0C090019" w:tentative="1">
      <w:start w:val="1"/>
      <w:numFmt w:val="lowerLetter"/>
      <w:lvlText w:val="%8."/>
      <w:lvlJc w:val="left"/>
      <w:pPr>
        <w:tabs>
          <w:tab w:val="num" w:pos="3492"/>
        </w:tabs>
        <w:ind w:left="3492" w:hanging="360"/>
      </w:pPr>
      <w:rPr>
        <w:rFonts w:cs="Times New Roman"/>
      </w:rPr>
    </w:lvl>
    <w:lvl w:ilvl="8" w:tplc="0C09001B" w:tentative="1">
      <w:start w:val="1"/>
      <w:numFmt w:val="lowerRoman"/>
      <w:lvlText w:val="%9."/>
      <w:lvlJc w:val="right"/>
      <w:pPr>
        <w:tabs>
          <w:tab w:val="num" w:pos="4212"/>
        </w:tabs>
        <w:ind w:left="4212" w:hanging="180"/>
      </w:pPr>
      <w:rPr>
        <w:rFonts w:cs="Times New Roman"/>
      </w:rPr>
    </w:lvl>
  </w:abstractNum>
  <w:abstractNum w:abstractNumId="6" w15:restartNumberingAfterBreak="0">
    <w:nsid w:val="3F9A3912"/>
    <w:multiLevelType w:val="hybridMultilevel"/>
    <w:tmpl w:val="700E3EAA"/>
    <w:lvl w:ilvl="0" w:tplc="7E46B4BE">
      <w:start w:val="1"/>
      <w:numFmt w:val="bullet"/>
      <w:lvlText w:val="•"/>
      <w:lvlJc w:val="left"/>
      <w:pPr>
        <w:tabs>
          <w:tab w:val="num" w:pos="720"/>
        </w:tabs>
        <w:ind w:left="720" w:hanging="360"/>
      </w:pPr>
      <w:rPr>
        <w:rFonts w:ascii="Arial" w:hAnsi="Arial" w:hint="default"/>
      </w:rPr>
    </w:lvl>
    <w:lvl w:ilvl="1" w:tplc="6BC00518" w:tentative="1">
      <w:start w:val="1"/>
      <w:numFmt w:val="bullet"/>
      <w:lvlText w:val="•"/>
      <w:lvlJc w:val="left"/>
      <w:pPr>
        <w:tabs>
          <w:tab w:val="num" w:pos="1440"/>
        </w:tabs>
        <w:ind w:left="1440" w:hanging="360"/>
      </w:pPr>
      <w:rPr>
        <w:rFonts w:ascii="Arial" w:hAnsi="Arial" w:hint="default"/>
      </w:rPr>
    </w:lvl>
    <w:lvl w:ilvl="2" w:tplc="E0C47758" w:tentative="1">
      <w:start w:val="1"/>
      <w:numFmt w:val="bullet"/>
      <w:lvlText w:val="•"/>
      <w:lvlJc w:val="left"/>
      <w:pPr>
        <w:tabs>
          <w:tab w:val="num" w:pos="2160"/>
        </w:tabs>
        <w:ind w:left="2160" w:hanging="360"/>
      </w:pPr>
      <w:rPr>
        <w:rFonts w:ascii="Arial" w:hAnsi="Arial" w:hint="default"/>
      </w:rPr>
    </w:lvl>
    <w:lvl w:ilvl="3" w:tplc="F67C8FE2" w:tentative="1">
      <w:start w:val="1"/>
      <w:numFmt w:val="bullet"/>
      <w:lvlText w:val="•"/>
      <w:lvlJc w:val="left"/>
      <w:pPr>
        <w:tabs>
          <w:tab w:val="num" w:pos="2880"/>
        </w:tabs>
        <w:ind w:left="2880" w:hanging="360"/>
      </w:pPr>
      <w:rPr>
        <w:rFonts w:ascii="Arial" w:hAnsi="Arial" w:hint="default"/>
      </w:rPr>
    </w:lvl>
    <w:lvl w:ilvl="4" w:tplc="5388F2E6" w:tentative="1">
      <w:start w:val="1"/>
      <w:numFmt w:val="bullet"/>
      <w:lvlText w:val="•"/>
      <w:lvlJc w:val="left"/>
      <w:pPr>
        <w:tabs>
          <w:tab w:val="num" w:pos="3600"/>
        </w:tabs>
        <w:ind w:left="3600" w:hanging="360"/>
      </w:pPr>
      <w:rPr>
        <w:rFonts w:ascii="Arial" w:hAnsi="Arial" w:hint="default"/>
      </w:rPr>
    </w:lvl>
    <w:lvl w:ilvl="5" w:tplc="E14CCE20" w:tentative="1">
      <w:start w:val="1"/>
      <w:numFmt w:val="bullet"/>
      <w:lvlText w:val="•"/>
      <w:lvlJc w:val="left"/>
      <w:pPr>
        <w:tabs>
          <w:tab w:val="num" w:pos="4320"/>
        </w:tabs>
        <w:ind w:left="4320" w:hanging="360"/>
      </w:pPr>
      <w:rPr>
        <w:rFonts w:ascii="Arial" w:hAnsi="Arial" w:hint="default"/>
      </w:rPr>
    </w:lvl>
    <w:lvl w:ilvl="6" w:tplc="20387F06" w:tentative="1">
      <w:start w:val="1"/>
      <w:numFmt w:val="bullet"/>
      <w:lvlText w:val="•"/>
      <w:lvlJc w:val="left"/>
      <w:pPr>
        <w:tabs>
          <w:tab w:val="num" w:pos="5040"/>
        </w:tabs>
        <w:ind w:left="5040" w:hanging="360"/>
      </w:pPr>
      <w:rPr>
        <w:rFonts w:ascii="Arial" w:hAnsi="Arial" w:hint="default"/>
      </w:rPr>
    </w:lvl>
    <w:lvl w:ilvl="7" w:tplc="7D62B2BA" w:tentative="1">
      <w:start w:val="1"/>
      <w:numFmt w:val="bullet"/>
      <w:lvlText w:val="•"/>
      <w:lvlJc w:val="left"/>
      <w:pPr>
        <w:tabs>
          <w:tab w:val="num" w:pos="5760"/>
        </w:tabs>
        <w:ind w:left="5760" w:hanging="360"/>
      </w:pPr>
      <w:rPr>
        <w:rFonts w:ascii="Arial" w:hAnsi="Arial" w:hint="default"/>
      </w:rPr>
    </w:lvl>
    <w:lvl w:ilvl="8" w:tplc="2D1036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235087"/>
    <w:multiLevelType w:val="hybridMultilevel"/>
    <w:tmpl w:val="2D6029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2107E5A"/>
    <w:multiLevelType w:val="hybridMultilevel"/>
    <w:tmpl w:val="3AE6D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4A7365"/>
    <w:multiLevelType w:val="hybridMultilevel"/>
    <w:tmpl w:val="67409D7A"/>
    <w:lvl w:ilvl="0" w:tplc="BC8A9A72">
      <w:start w:val="1"/>
      <w:numFmt w:val="bullet"/>
      <w:lvlText w:val="•"/>
      <w:lvlJc w:val="left"/>
      <w:pPr>
        <w:tabs>
          <w:tab w:val="num" w:pos="720"/>
        </w:tabs>
        <w:ind w:left="720" w:hanging="360"/>
      </w:pPr>
      <w:rPr>
        <w:rFonts w:ascii="Arial" w:hAnsi="Arial" w:hint="default"/>
      </w:rPr>
    </w:lvl>
    <w:lvl w:ilvl="1" w:tplc="8E8E5776" w:tentative="1">
      <w:start w:val="1"/>
      <w:numFmt w:val="bullet"/>
      <w:lvlText w:val="•"/>
      <w:lvlJc w:val="left"/>
      <w:pPr>
        <w:tabs>
          <w:tab w:val="num" w:pos="1440"/>
        </w:tabs>
        <w:ind w:left="1440" w:hanging="360"/>
      </w:pPr>
      <w:rPr>
        <w:rFonts w:ascii="Arial" w:hAnsi="Arial" w:hint="default"/>
      </w:rPr>
    </w:lvl>
    <w:lvl w:ilvl="2" w:tplc="C9E63454" w:tentative="1">
      <w:start w:val="1"/>
      <w:numFmt w:val="bullet"/>
      <w:lvlText w:val="•"/>
      <w:lvlJc w:val="left"/>
      <w:pPr>
        <w:tabs>
          <w:tab w:val="num" w:pos="2160"/>
        </w:tabs>
        <w:ind w:left="2160" w:hanging="360"/>
      </w:pPr>
      <w:rPr>
        <w:rFonts w:ascii="Arial" w:hAnsi="Arial" w:hint="default"/>
      </w:rPr>
    </w:lvl>
    <w:lvl w:ilvl="3" w:tplc="FB92AE32" w:tentative="1">
      <w:start w:val="1"/>
      <w:numFmt w:val="bullet"/>
      <w:lvlText w:val="•"/>
      <w:lvlJc w:val="left"/>
      <w:pPr>
        <w:tabs>
          <w:tab w:val="num" w:pos="2880"/>
        </w:tabs>
        <w:ind w:left="2880" w:hanging="360"/>
      </w:pPr>
      <w:rPr>
        <w:rFonts w:ascii="Arial" w:hAnsi="Arial" w:hint="default"/>
      </w:rPr>
    </w:lvl>
    <w:lvl w:ilvl="4" w:tplc="462A5056" w:tentative="1">
      <w:start w:val="1"/>
      <w:numFmt w:val="bullet"/>
      <w:lvlText w:val="•"/>
      <w:lvlJc w:val="left"/>
      <w:pPr>
        <w:tabs>
          <w:tab w:val="num" w:pos="3600"/>
        </w:tabs>
        <w:ind w:left="3600" w:hanging="360"/>
      </w:pPr>
      <w:rPr>
        <w:rFonts w:ascii="Arial" w:hAnsi="Arial" w:hint="default"/>
      </w:rPr>
    </w:lvl>
    <w:lvl w:ilvl="5" w:tplc="8CF2A03A" w:tentative="1">
      <w:start w:val="1"/>
      <w:numFmt w:val="bullet"/>
      <w:lvlText w:val="•"/>
      <w:lvlJc w:val="left"/>
      <w:pPr>
        <w:tabs>
          <w:tab w:val="num" w:pos="4320"/>
        </w:tabs>
        <w:ind w:left="4320" w:hanging="360"/>
      </w:pPr>
      <w:rPr>
        <w:rFonts w:ascii="Arial" w:hAnsi="Arial" w:hint="default"/>
      </w:rPr>
    </w:lvl>
    <w:lvl w:ilvl="6" w:tplc="3F1C5E72" w:tentative="1">
      <w:start w:val="1"/>
      <w:numFmt w:val="bullet"/>
      <w:lvlText w:val="•"/>
      <w:lvlJc w:val="left"/>
      <w:pPr>
        <w:tabs>
          <w:tab w:val="num" w:pos="5040"/>
        </w:tabs>
        <w:ind w:left="5040" w:hanging="360"/>
      </w:pPr>
      <w:rPr>
        <w:rFonts w:ascii="Arial" w:hAnsi="Arial" w:hint="default"/>
      </w:rPr>
    </w:lvl>
    <w:lvl w:ilvl="7" w:tplc="D5A00F4A" w:tentative="1">
      <w:start w:val="1"/>
      <w:numFmt w:val="bullet"/>
      <w:lvlText w:val="•"/>
      <w:lvlJc w:val="left"/>
      <w:pPr>
        <w:tabs>
          <w:tab w:val="num" w:pos="5760"/>
        </w:tabs>
        <w:ind w:left="5760" w:hanging="360"/>
      </w:pPr>
      <w:rPr>
        <w:rFonts w:ascii="Arial" w:hAnsi="Arial" w:hint="default"/>
      </w:rPr>
    </w:lvl>
    <w:lvl w:ilvl="8" w:tplc="02F6D2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4800D7"/>
    <w:multiLevelType w:val="hybridMultilevel"/>
    <w:tmpl w:val="D2E404B6"/>
    <w:lvl w:ilvl="0" w:tplc="11E4A206">
      <w:start w:val="1"/>
      <w:numFmt w:val="bullet"/>
      <w:lvlText w:val="•"/>
      <w:lvlJc w:val="left"/>
      <w:pPr>
        <w:tabs>
          <w:tab w:val="num" w:pos="720"/>
        </w:tabs>
        <w:ind w:left="720" w:hanging="360"/>
      </w:pPr>
      <w:rPr>
        <w:rFonts w:ascii="Arial" w:hAnsi="Arial" w:hint="default"/>
      </w:rPr>
    </w:lvl>
    <w:lvl w:ilvl="1" w:tplc="4C46A676" w:tentative="1">
      <w:start w:val="1"/>
      <w:numFmt w:val="bullet"/>
      <w:lvlText w:val="•"/>
      <w:lvlJc w:val="left"/>
      <w:pPr>
        <w:tabs>
          <w:tab w:val="num" w:pos="1440"/>
        </w:tabs>
        <w:ind w:left="1440" w:hanging="360"/>
      </w:pPr>
      <w:rPr>
        <w:rFonts w:ascii="Arial" w:hAnsi="Arial" w:hint="default"/>
      </w:rPr>
    </w:lvl>
    <w:lvl w:ilvl="2" w:tplc="B0F433B2" w:tentative="1">
      <w:start w:val="1"/>
      <w:numFmt w:val="bullet"/>
      <w:lvlText w:val="•"/>
      <w:lvlJc w:val="left"/>
      <w:pPr>
        <w:tabs>
          <w:tab w:val="num" w:pos="2160"/>
        </w:tabs>
        <w:ind w:left="2160" w:hanging="360"/>
      </w:pPr>
      <w:rPr>
        <w:rFonts w:ascii="Arial" w:hAnsi="Arial" w:hint="default"/>
      </w:rPr>
    </w:lvl>
    <w:lvl w:ilvl="3" w:tplc="B882D7C2" w:tentative="1">
      <w:start w:val="1"/>
      <w:numFmt w:val="bullet"/>
      <w:lvlText w:val="•"/>
      <w:lvlJc w:val="left"/>
      <w:pPr>
        <w:tabs>
          <w:tab w:val="num" w:pos="2880"/>
        </w:tabs>
        <w:ind w:left="2880" w:hanging="360"/>
      </w:pPr>
      <w:rPr>
        <w:rFonts w:ascii="Arial" w:hAnsi="Arial" w:hint="default"/>
      </w:rPr>
    </w:lvl>
    <w:lvl w:ilvl="4" w:tplc="A9E6739E" w:tentative="1">
      <w:start w:val="1"/>
      <w:numFmt w:val="bullet"/>
      <w:lvlText w:val="•"/>
      <w:lvlJc w:val="left"/>
      <w:pPr>
        <w:tabs>
          <w:tab w:val="num" w:pos="3600"/>
        </w:tabs>
        <w:ind w:left="3600" w:hanging="360"/>
      </w:pPr>
      <w:rPr>
        <w:rFonts w:ascii="Arial" w:hAnsi="Arial" w:hint="default"/>
      </w:rPr>
    </w:lvl>
    <w:lvl w:ilvl="5" w:tplc="ED7EB944" w:tentative="1">
      <w:start w:val="1"/>
      <w:numFmt w:val="bullet"/>
      <w:lvlText w:val="•"/>
      <w:lvlJc w:val="left"/>
      <w:pPr>
        <w:tabs>
          <w:tab w:val="num" w:pos="4320"/>
        </w:tabs>
        <w:ind w:left="4320" w:hanging="360"/>
      </w:pPr>
      <w:rPr>
        <w:rFonts w:ascii="Arial" w:hAnsi="Arial" w:hint="default"/>
      </w:rPr>
    </w:lvl>
    <w:lvl w:ilvl="6" w:tplc="D616BCD0" w:tentative="1">
      <w:start w:val="1"/>
      <w:numFmt w:val="bullet"/>
      <w:lvlText w:val="•"/>
      <w:lvlJc w:val="left"/>
      <w:pPr>
        <w:tabs>
          <w:tab w:val="num" w:pos="5040"/>
        </w:tabs>
        <w:ind w:left="5040" w:hanging="360"/>
      </w:pPr>
      <w:rPr>
        <w:rFonts w:ascii="Arial" w:hAnsi="Arial" w:hint="default"/>
      </w:rPr>
    </w:lvl>
    <w:lvl w:ilvl="7" w:tplc="0484AB30" w:tentative="1">
      <w:start w:val="1"/>
      <w:numFmt w:val="bullet"/>
      <w:lvlText w:val="•"/>
      <w:lvlJc w:val="left"/>
      <w:pPr>
        <w:tabs>
          <w:tab w:val="num" w:pos="5760"/>
        </w:tabs>
        <w:ind w:left="5760" w:hanging="360"/>
      </w:pPr>
      <w:rPr>
        <w:rFonts w:ascii="Arial" w:hAnsi="Arial" w:hint="default"/>
      </w:rPr>
    </w:lvl>
    <w:lvl w:ilvl="8" w:tplc="F4D2C9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14076A"/>
    <w:multiLevelType w:val="hybridMultilevel"/>
    <w:tmpl w:val="5302C9E0"/>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2"/>
  </w:num>
  <w:num w:numId="6">
    <w:abstractNumId w:val="8"/>
  </w:num>
  <w:num w:numId="7">
    <w:abstractNumId w:val="0"/>
  </w:num>
  <w:num w:numId="8">
    <w:abstractNumId w:val="3"/>
  </w:num>
  <w:num w:numId="9">
    <w:abstractNumId w:val="9"/>
  </w:num>
  <w:num w:numId="10">
    <w:abstractNumId w:val="6"/>
  </w:num>
  <w:num w:numId="11">
    <w:abstractNumId w:val="10"/>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ED"/>
    <w:rsid w:val="00005F10"/>
    <w:rsid w:val="00015B07"/>
    <w:rsid w:val="00072C5B"/>
    <w:rsid w:val="000740CF"/>
    <w:rsid w:val="000E084A"/>
    <w:rsid w:val="001377EC"/>
    <w:rsid w:val="00234BB7"/>
    <w:rsid w:val="0028624A"/>
    <w:rsid w:val="002C0B22"/>
    <w:rsid w:val="00312ED3"/>
    <w:rsid w:val="00321EAF"/>
    <w:rsid w:val="00375BFA"/>
    <w:rsid w:val="003B4B6C"/>
    <w:rsid w:val="004B2C40"/>
    <w:rsid w:val="004C4E50"/>
    <w:rsid w:val="004F7819"/>
    <w:rsid w:val="005E2449"/>
    <w:rsid w:val="006321D4"/>
    <w:rsid w:val="00650E69"/>
    <w:rsid w:val="0067451C"/>
    <w:rsid w:val="00691A32"/>
    <w:rsid w:val="006B2E03"/>
    <w:rsid w:val="006C7025"/>
    <w:rsid w:val="00736040"/>
    <w:rsid w:val="00776602"/>
    <w:rsid w:val="007C6CD2"/>
    <w:rsid w:val="00807684"/>
    <w:rsid w:val="009244FD"/>
    <w:rsid w:val="00A13F2A"/>
    <w:rsid w:val="00B12049"/>
    <w:rsid w:val="00BF0822"/>
    <w:rsid w:val="00C25170"/>
    <w:rsid w:val="00C566BF"/>
    <w:rsid w:val="00D75063"/>
    <w:rsid w:val="00DF4039"/>
    <w:rsid w:val="00FA30F2"/>
    <w:rsid w:val="00FA394C"/>
    <w:rsid w:val="00FE0790"/>
    <w:rsid w:val="00FF4DE6"/>
    <w:rsid w:val="00FF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84F42"/>
  <w15:docId w15:val="{D7EC0D38-63AB-41FE-BB86-61AEEDE6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790"/>
    <w:pPr>
      <w:suppressAutoHyphens/>
      <w:ind w:left="357"/>
    </w:pPr>
    <w:rPr>
      <w:rFonts w:asciiTheme="minorHAnsi" w:hAnsiTheme="minorHAnsi"/>
      <w:sz w:val="22"/>
      <w:szCs w:val="24"/>
      <w:lang w:eastAsia="en-US"/>
    </w:rPr>
  </w:style>
  <w:style w:type="paragraph" w:styleId="Heading1">
    <w:name w:val="heading 1"/>
    <w:basedOn w:val="Normal"/>
    <w:next w:val="Normal"/>
    <w:link w:val="Heading1Char"/>
    <w:uiPriority w:val="9"/>
    <w:qFormat/>
    <w:rsid w:val="00FE0790"/>
    <w:pPr>
      <w:keepNext/>
      <w:keepLines/>
      <w:widowControl w:val="0"/>
      <w:numPr>
        <w:numId w:val="2"/>
      </w:numPr>
      <w:shd w:val="clear" w:color="auto" w:fill="1F497D" w:themeFill="text2"/>
      <w:tabs>
        <w:tab w:val="left" w:pos="578"/>
      </w:tabs>
      <w:spacing w:before="120" w:after="120" w:line="360" w:lineRule="auto"/>
      <w:ind w:left="0" w:firstLine="0"/>
      <w:outlineLvl w:val="0"/>
    </w:pPr>
    <w:rPr>
      <w:rFonts w:cs="Arial"/>
      <w:b/>
      <w:bCs/>
      <w:color w:val="FFFFFF" w:themeColor="background1"/>
      <w:kern w:val="32"/>
      <w:sz w:val="36"/>
      <w:szCs w:val="32"/>
    </w:rPr>
  </w:style>
  <w:style w:type="paragraph" w:styleId="Heading2">
    <w:name w:val="heading 2"/>
    <w:basedOn w:val="Normal"/>
    <w:next w:val="Normal"/>
    <w:link w:val="Heading2Char"/>
    <w:uiPriority w:val="9"/>
    <w:qFormat/>
    <w:rsid w:val="00FE0790"/>
    <w:pPr>
      <w:keepNext/>
      <w:keepLines/>
      <w:widowControl w:val="0"/>
      <w:numPr>
        <w:ilvl w:val="1"/>
        <w:numId w:val="2"/>
      </w:numPr>
      <w:tabs>
        <w:tab w:val="left" w:pos="578"/>
      </w:tabs>
      <w:spacing w:before="240" w:after="60"/>
      <w:ind w:left="357" w:hanging="357"/>
      <w:outlineLvl w:val="1"/>
    </w:pPr>
    <w:rPr>
      <w:rFonts w:cs="Arial"/>
      <w:b/>
      <w:bCs/>
      <w:iCs/>
      <w:color w:val="1F497D" w:themeColor="text2"/>
      <w:sz w:val="32"/>
      <w:szCs w:val="28"/>
    </w:rPr>
  </w:style>
  <w:style w:type="paragraph" w:styleId="Heading3">
    <w:name w:val="heading 3"/>
    <w:basedOn w:val="Normal"/>
    <w:next w:val="Normal"/>
    <w:link w:val="Heading3Char"/>
    <w:uiPriority w:val="9"/>
    <w:qFormat/>
    <w:rsid w:val="00FE0790"/>
    <w:pPr>
      <w:keepNext/>
      <w:keepLines/>
      <w:widowControl w:val="0"/>
      <w:numPr>
        <w:ilvl w:val="2"/>
        <w:numId w:val="2"/>
      </w:numPr>
      <w:tabs>
        <w:tab w:val="left" w:pos="578"/>
      </w:tabs>
      <w:spacing w:before="240" w:after="60"/>
      <w:ind w:left="357" w:hanging="357"/>
      <w:outlineLvl w:val="2"/>
    </w:pPr>
    <w:rPr>
      <w:rFonts w:cs="Arial"/>
      <w:b/>
      <w:bCs/>
      <w:color w:val="1F497D" w:themeColor="text2"/>
      <w:sz w:val="26"/>
      <w:szCs w:val="26"/>
    </w:rPr>
  </w:style>
  <w:style w:type="paragraph" w:styleId="Heading4">
    <w:name w:val="heading 4"/>
    <w:basedOn w:val="Heading3"/>
    <w:next w:val="BodyText"/>
    <w:link w:val="Heading4Char"/>
    <w:uiPriority w:val="9"/>
    <w:unhideWhenUsed/>
    <w:qFormat/>
    <w:rsid w:val="00691A32"/>
    <w:pPr>
      <w:keepLines w:val="0"/>
      <w:widowControl/>
      <w:numPr>
        <w:ilvl w:val="3"/>
      </w:numPr>
      <w:tabs>
        <w:tab w:val="clear" w:pos="578"/>
      </w:tabs>
      <w:outlineLvl w:val="3"/>
    </w:pPr>
    <w:rPr>
      <w:rFonts w:eastAsiaTheme="minorEastAsia" w:cstheme="minorBidi"/>
      <w:sz w:val="28"/>
      <w:szCs w:val="28"/>
      <w:lang w:eastAsia="en-AU"/>
    </w:rPr>
  </w:style>
  <w:style w:type="paragraph" w:styleId="Heading5">
    <w:name w:val="heading 5"/>
    <w:basedOn w:val="Heading4"/>
    <w:next w:val="BodyText"/>
    <w:link w:val="Heading5Char"/>
    <w:uiPriority w:val="9"/>
    <w:unhideWhenUsed/>
    <w:qFormat/>
    <w:rsid w:val="00691A32"/>
    <w:pPr>
      <w:keepNext w:val="0"/>
      <w:outlineLvl w:val="4"/>
    </w:pPr>
    <w:rPr>
      <w:i/>
      <w:iCs/>
      <w:sz w:val="26"/>
      <w:szCs w:val="26"/>
    </w:rPr>
  </w:style>
  <w:style w:type="paragraph" w:styleId="Heading6">
    <w:name w:val="heading 6"/>
    <w:basedOn w:val="Normal"/>
    <w:next w:val="Normal"/>
    <w:link w:val="Heading6Char"/>
    <w:uiPriority w:val="9"/>
    <w:qFormat/>
    <w:rsid w:val="00FF7AED"/>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qFormat/>
    <w:rsid w:val="00FF7AED"/>
    <w:p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FF7AED"/>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FF7AE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0790"/>
    <w:rPr>
      <w:rFonts w:asciiTheme="minorHAnsi" w:hAnsiTheme="minorHAnsi" w:cs="Arial"/>
      <w:b/>
      <w:bCs/>
      <w:color w:val="FFFFFF" w:themeColor="background1"/>
      <w:kern w:val="32"/>
      <w:sz w:val="36"/>
      <w:szCs w:val="32"/>
      <w:shd w:val="clear" w:color="auto" w:fill="1F497D" w:themeFill="text2"/>
      <w:lang w:eastAsia="en-US"/>
    </w:rPr>
  </w:style>
  <w:style w:type="paragraph" w:styleId="BodyText">
    <w:name w:val="Body Text"/>
    <w:basedOn w:val="Normal"/>
    <w:link w:val="BodyTextChar"/>
    <w:uiPriority w:val="99"/>
    <w:unhideWhenUsed/>
    <w:rsid w:val="00807684"/>
    <w:pPr>
      <w:spacing w:after="120"/>
    </w:pPr>
  </w:style>
  <w:style w:type="character" w:customStyle="1" w:styleId="BodyTextChar">
    <w:name w:val="Body Text Char"/>
    <w:basedOn w:val="DefaultParagraphFont"/>
    <w:link w:val="BodyText"/>
    <w:uiPriority w:val="99"/>
    <w:semiHidden/>
    <w:rsid w:val="00807684"/>
    <w:rPr>
      <w:rFonts w:ascii="Arial" w:hAnsi="Arial"/>
      <w:sz w:val="20"/>
      <w:szCs w:val="20"/>
      <w:lang w:eastAsia="en-AU"/>
    </w:rPr>
  </w:style>
  <w:style w:type="character" w:customStyle="1" w:styleId="Heading2Char">
    <w:name w:val="Heading 2 Char"/>
    <w:basedOn w:val="DefaultParagraphFont"/>
    <w:link w:val="Heading2"/>
    <w:uiPriority w:val="9"/>
    <w:rsid w:val="00FE0790"/>
    <w:rPr>
      <w:rFonts w:asciiTheme="minorHAnsi" w:hAnsiTheme="minorHAnsi" w:cs="Arial"/>
      <w:b/>
      <w:bCs/>
      <w:iCs/>
      <w:color w:val="1F497D" w:themeColor="text2"/>
      <w:sz w:val="32"/>
      <w:szCs w:val="28"/>
      <w:lang w:eastAsia="en-US"/>
    </w:rPr>
  </w:style>
  <w:style w:type="character" w:customStyle="1" w:styleId="Heading3Char">
    <w:name w:val="Heading 3 Char"/>
    <w:basedOn w:val="DefaultParagraphFont"/>
    <w:link w:val="Heading3"/>
    <w:uiPriority w:val="9"/>
    <w:rsid w:val="00FE0790"/>
    <w:rPr>
      <w:rFonts w:asciiTheme="minorHAnsi" w:hAnsiTheme="minorHAnsi" w:cs="Arial"/>
      <w:b/>
      <w:bCs/>
      <w:color w:val="1F497D" w:themeColor="text2"/>
      <w:sz w:val="26"/>
      <w:szCs w:val="26"/>
      <w:lang w:eastAsia="en-US"/>
    </w:rPr>
  </w:style>
  <w:style w:type="character" w:customStyle="1" w:styleId="Heading4Char">
    <w:name w:val="Heading 4 Char"/>
    <w:basedOn w:val="DefaultParagraphFont"/>
    <w:link w:val="Heading4"/>
    <w:uiPriority w:val="9"/>
    <w:rsid w:val="00691A3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691A32"/>
    <w:rPr>
      <w:rFonts w:asciiTheme="minorHAnsi" w:eastAsiaTheme="minorEastAsia" w:hAnsiTheme="minorHAnsi" w:cstheme="minorBidi"/>
      <w:b/>
      <w:bCs/>
      <w:i/>
      <w:iCs/>
      <w:sz w:val="26"/>
      <w:szCs w:val="26"/>
    </w:rPr>
  </w:style>
  <w:style w:type="paragraph" w:styleId="Caption">
    <w:name w:val="caption"/>
    <w:next w:val="BodyText"/>
    <w:semiHidden/>
    <w:unhideWhenUsed/>
    <w:qFormat/>
    <w:rsid w:val="00691A32"/>
    <w:rPr>
      <w:b/>
      <w:bCs/>
    </w:rPr>
  </w:style>
  <w:style w:type="character" w:styleId="Strong">
    <w:name w:val="Strong"/>
    <w:qFormat/>
    <w:rsid w:val="00C566BF"/>
    <w:rPr>
      <w:b/>
      <w:bCs/>
    </w:rPr>
  </w:style>
  <w:style w:type="paragraph" w:customStyle="1" w:styleId="BIPstyle">
    <w:name w:val="BIP style"/>
    <w:basedOn w:val="Normal"/>
    <w:link w:val="BIPstyleChar"/>
    <w:qFormat/>
    <w:rsid w:val="00C566BF"/>
    <w:pPr>
      <w:spacing w:before="100" w:beforeAutospacing="1" w:after="100" w:afterAutospacing="1" w:line="360" w:lineRule="auto"/>
    </w:pPr>
    <w:rPr>
      <w:rFonts w:cs="Arial"/>
      <w:szCs w:val="22"/>
    </w:rPr>
  </w:style>
  <w:style w:type="character" w:customStyle="1" w:styleId="BIPstyleChar">
    <w:name w:val="BIP style Char"/>
    <w:basedOn w:val="DefaultParagraphFont"/>
    <w:link w:val="BIPstyle"/>
    <w:rsid w:val="00C566BF"/>
    <w:rPr>
      <w:rFonts w:ascii="Arial" w:hAnsi="Arial" w:cs="Arial"/>
      <w:sz w:val="22"/>
      <w:szCs w:val="22"/>
    </w:rPr>
  </w:style>
  <w:style w:type="character" w:styleId="Emphasis">
    <w:name w:val="Emphasis"/>
    <w:uiPriority w:val="20"/>
    <w:qFormat/>
    <w:rsid w:val="00C566BF"/>
    <w:rPr>
      <w:i/>
      <w:iCs/>
    </w:rPr>
  </w:style>
  <w:style w:type="character" w:customStyle="1" w:styleId="Heading6Char">
    <w:name w:val="Heading 6 Char"/>
    <w:basedOn w:val="DefaultParagraphFont"/>
    <w:link w:val="Heading6"/>
    <w:uiPriority w:val="9"/>
    <w:rsid w:val="00FF7AED"/>
    <w:rPr>
      <w:b/>
      <w:bCs/>
      <w:sz w:val="22"/>
      <w:szCs w:val="22"/>
      <w:lang w:eastAsia="en-US"/>
    </w:rPr>
  </w:style>
  <w:style w:type="character" w:customStyle="1" w:styleId="Heading7Char">
    <w:name w:val="Heading 7 Char"/>
    <w:basedOn w:val="DefaultParagraphFont"/>
    <w:link w:val="Heading7"/>
    <w:uiPriority w:val="9"/>
    <w:rsid w:val="00FF7AED"/>
    <w:rPr>
      <w:sz w:val="24"/>
      <w:szCs w:val="24"/>
      <w:lang w:eastAsia="en-US"/>
    </w:rPr>
  </w:style>
  <w:style w:type="character" w:customStyle="1" w:styleId="Heading8Char">
    <w:name w:val="Heading 8 Char"/>
    <w:basedOn w:val="DefaultParagraphFont"/>
    <w:link w:val="Heading8"/>
    <w:uiPriority w:val="9"/>
    <w:rsid w:val="00FF7AED"/>
    <w:rPr>
      <w:i/>
      <w:iCs/>
      <w:sz w:val="24"/>
      <w:szCs w:val="24"/>
      <w:lang w:eastAsia="en-US"/>
    </w:rPr>
  </w:style>
  <w:style w:type="character" w:customStyle="1" w:styleId="Heading9Char">
    <w:name w:val="Heading 9 Char"/>
    <w:basedOn w:val="DefaultParagraphFont"/>
    <w:link w:val="Heading9"/>
    <w:uiPriority w:val="9"/>
    <w:rsid w:val="00FF7AED"/>
    <w:rPr>
      <w:rFonts w:ascii="Trebuchet MS" w:hAnsi="Trebuchet MS" w:cs="Arial"/>
      <w:sz w:val="22"/>
      <w:szCs w:val="22"/>
      <w:lang w:eastAsia="en-US"/>
    </w:rPr>
  </w:style>
  <w:style w:type="paragraph" w:customStyle="1" w:styleId="Style1">
    <w:name w:val="Style1"/>
    <w:basedOn w:val="Normal"/>
    <w:rsid w:val="00FF7AED"/>
  </w:style>
  <w:style w:type="paragraph" w:styleId="Header">
    <w:name w:val="header"/>
    <w:basedOn w:val="Normal"/>
    <w:link w:val="HeaderChar"/>
    <w:rsid w:val="00FF7AED"/>
    <w:pPr>
      <w:tabs>
        <w:tab w:val="center" w:pos="4153"/>
        <w:tab w:val="right" w:pos="8306"/>
      </w:tabs>
    </w:pPr>
  </w:style>
  <w:style w:type="character" w:customStyle="1" w:styleId="HeaderChar">
    <w:name w:val="Header Char"/>
    <w:basedOn w:val="DefaultParagraphFont"/>
    <w:link w:val="Header"/>
    <w:rsid w:val="00FF7AED"/>
    <w:rPr>
      <w:rFonts w:ascii="Trebuchet MS" w:hAnsi="Trebuchet MS"/>
      <w:szCs w:val="24"/>
      <w:lang w:eastAsia="en-US"/>
    </w:rPr>
  </w:style>
  <w:style w:type="paragraph" w:styleId="Footer">
    <w:name w:val="footer"/>
    <w:basedOn w:val="Normal"/>
    <w:link w:val="FooterChar"/>
    <w:uiPriority w:val="99"/>
    <w:rsid w:val="00FF7AED"/>
    <w:pPr>
      <w:tabs>
        <w:tab w:val="center" w:pos="4153"/>
        <w:tab w:val="right" w:pos="8306"/>
      </w:tabs>
    </w:pPr>
  </w:style>
  <w:style w:type="character" w:customStyle="1" w:styleId="FooterChar">
    <w:name w:val="Footer Char"/>
    <w:basedOn w:val="DefaultParagraphFont"/>
    <w:link w:val="Footer"/>
    <w:uiPriority w:val="99"/>
    <w:rsid w:val="00FF7AED"/>
    <w:rPr>
      <w:rFonts w:ascii="Trebuchet MS" w:hAnsi="Trebuchet MS"/>
      <w:szCs w:val="24"/>
      <w:lang w:eastAsia="en-US"/>
    </w:rPr>
  </w:style>
  <w:style w:type="paragraph" w:customStyle="1" w:styleId="TPGTitleCover">
    <w:name w:val="TPG Title Cover"/>
    <w:basedOn w:val="Normal"/>
    <w:next w:val="Normal"/>
    <w:link w:val="TPGTitleCoverChar"/>
    <w:rsid w:val="00FF7AED"/>
    <w:pPr>
      <w:keepNext/>
      <w:keepLines/>
      <w:pBdr>
        <w:top w:val="single" w:sz="48" w:space="31" w:color="auto"/>
      </w:pBdr>
      <w:tabs>
        <w:tab w:val="left" w:pos="0"/>
      </w:tabs>
      <w:spacing w:before="240" w:after="500" w:line="640" w:lineRule="exact"/>
    </w:pPr>
    <w:rPr>
      <w:b/>
      <w:spacing w:val="-50"/>
      <w:kern w:val="28"/>
      <w:sz w:val="64"/>
      <w:szCs w:val="20"/>
    </w:rPr>
  </w:style>
  <w:style w:type="character" w:customStyle="1" w:styleId="TPGTitleCoverChar">
    <w:name w:val="TPG Title Cover Char"/>
    <w:basedOn w:val="DefaultParagraphFont"/>
    <w:link w:val="TPGTitleCover"/>
    <w:locked/>
    <w:rsid w:val="00FF7AED"/>
    <w:rPr>
      <w:rFonts w:ascii="Trebuchet MS" w:hAnsi="Trebuchet MS"/>
      <w:b/>
      <w:spacing w:val="-50"/>
      <w:kern w:val="28"/>
      <w:sz w:val="64"/>
      <w:lang w:eastAsia="en-US"/>
    </w:rPr>
  </w:style>
  <w:style w:type="paragraph" w:customStyle="1" w:styleId="TPGSubtitleCover2">
    <w:name w:val="TPG Subtitle Cover 2"/>
    <w:basedOn w:val="TPGTitleCover"/>
    <w:next w:val="BodyText"/>
    <w:link w:val="TPGSubtitleCover2Char"/>
    <w:rsid w:val="00FF7AED"/>
    <w:pPr>
      <w:pBdr>
        <w:top w:val="single" w:sz="6" w:space="24" w:color="auto"/>
      </w:pBdr>
      <w:tabs>
        <w:tab w:val="clear" w:pos="0"/>
      </w:tabs>
      <w:spacing w:before="0" w:after="0" w:line="480" w:lineRule="atLeast"/>
      <w:ind w:left="835" w:right="835"/>
    </w:pPr>
    <w:rPr>
      <w:b w:val="0"/>
      <w:spacing w:val="-30"/>
      <w:sz w:val="48"/>
    </w:rPr>
  </w:style>
  <w:style w:type="character" w:customStyle="1" w:styleId="TPGSubtitleCover2Char">
    <w:name w:val="TPG Subtitle Cover 2 Char"/>
    <w:basedOn w:val="TPGTitleCoverChar"/>
    <w:link w:val="TPGSubtitleCover2"/>
    <w:locked/>
    <w:rsid w:val="00FF7AED"/>
    <w:rPr>
      <w:rFonts w:ascii="Trebuchet MS" w:hAnsi="Trebuchet MS"/>
      <w:b w:val="0"/>
      <w:spacing w:val="-30"/>
      <w:kern w:val="28"/>
      <w:sz w:val="48"/>
      <w:lang w:eastAsia="en-US"/>
    </w:rPr>
  </w:style>
  <w:style w:type="table" w:styleId="TableGrid">
    <w:name w:val="Table Grid"/>
    <w:basedOn w:val="TableNormal"/>
    <w:uiPriority w:val="59"/>
    <w:rsid w:val="00FF7AE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2"/>
    <w:next w:val="TOCTPGHeadlv1"/>
    <w:link w:val="TOC1Char"/>
    <w:autoRedefine/>
    <w:uiPriority w:val="39"/>
    <w:rsid w:val="00FF7AED"/>
    <w:pPr>
      <w:keepNext w:val="0"/>
      <w:keepLines w:val="0"/>
      <w:widowControl/>
      <w:numPr>
        <w:ilvl w:val="0"/>
        <w:numId w:val="0"/>
      </w:numPr>
      <w:tabs>
        <w:tab w:val="clear" w:pos="578"/>
      </w:tabs>
      <w:spacing w:before="120" w:after="120"/>
      <w:outlineLvl w:val="9"/>
    </w:pPr>
    <w:rPr>
      <w:rFonts w:cstheme="minorHAnsi"/>
      <w:i/>
      <w:iCs w:val="0"/>
      <w:caps/>
      <w:sz w:val="20"/>
      <w:szCs w:val="20"/>
    </w:rPr>
  </w:style>
  <w:style w:type="paragraph" w:styleId="TOC2">
    <w:name w:val="toc 2"/>
    <w:basedOn w:val="Heading2"/>
    <w:next w:val="TOCTPGHeadLv2"/>
    <w:autoRedefine/>
    <w:uiPriority w:val="39"/>
    <w:rsid w:val="00FF7AED"/>
    <w:pPr>
      <w:keepNext w:val="0"/>
      <w:keepLines w:val="0"/>
      <w:widowControl/>
      <w:numPr>
        <w:ilvl w:val="0"/>
        <w:numId w:val="0"/>
      </w:numPr>
      <w:tabs>
        <w:tab w:val="clear" w:pos="578"/>
      </w:tabs>
      <w:spacing w:before="0" w:after="0"/>
      <w:ind w:left="220"/>
      <w:outlineLvl w:val="9"/>
    </w:pPr>
    <w:rPr>
      <w:rFonts w:cstheme="minorHAnsi"/>
      <w:b w:val="0"/>
      <w:bCs w:val="0"/>
      <w:i/>
      <w:iCs w:val="0"/>
      <w:smallCaps/>
      <w:sz w:val="20"/>
      <w:szCs w:val="20"/>
    </w:rPr>
  </w:style>
  <w:style w:type="paragraph" w:styleId="TOC3">
    <w:name w:val="toc 3"/>
    <w:basedOn w:val="Heading3"/>
    <w:next w:val="TOCTPGHeadlv3"/>
    <w:autoRedefine/>
    <w:uiPriority w:val="39"/>
    <w:rsid w:val="00FF7AED"/>
    <w:pPr>
      <w:keepNext w:val="0"/>
      <w:keepLines w:val="0"/>
      <w:widowControl/>
      <w:numPr>
        <w:ilvl w:val="0"/>
        <w:numId w:val="0"/>
      </w:numPr>
      <w:tabs>
        <w:tab w:val="clear" w:pos="578"/>
      </w:tabs>
      <w:spacing w:before="0" w:after="0"/>
      <w:ind w:left="440"/>
      <w:outlineLvl w:val="9"/>
    </w:pPr>
    <w:rPr>
      <w:rFonts w:cstheme="minorHAnsi"/>
      <w:b w:val="0"/>
      <w:bCs w:val="0"/>
      <w:i/>
      <w:iCs/>
      <w:sz w:val="20"/>
      <w:szCs w:val="20"/>
    </w:rPr>
  </w:style>
  <w:style w:type="paragraph" w:styleId="NormalWeb">
    <w:name w:val="Normal (Web)"/>
    <w:basedOn w:val="Normal"/>
    <w:uiPriority w:val="99"/>
    <w:rsid w:val="00FF7AED"/>
    <w:pPr>
      <w:spacing w:before="100" w:beforeAutospacing="1" w:after="100" w:afterAutospacing="1"/>
    </w:pPr>
    <w:rPr>
      <w:rFonts w:ascii="Times New Roman" w:hAnsi="Times New Roman"/>
      <w:lang w:eastAsia="en-AU" w:bidi="he-IL"/>
    </w:rPr>
  </w:style>
  <w:style w:type="character" w:styleId="PageNumber">
    <w:name w:val="page number"/>
    <w:basedOn w:val="DefaultParagraphFont"/>
    <w:uiPriority w:val="99"/>
    <w:rsid w:val="00FF7AED"/>
    <w:rPr>
      <w:rFonts w:cs="Times New Roman"/>
    </w:rPr>
  </w:style>
  <w:style w:type="paragraph" w:styleId="TOC4">
    <w:name w:val="toc 4"/>
    <w:basedOn w:val="Normal"/>
    <w:next w:val="Normal"/>
    <w:autoRedefine/>
    <w:uiPriority w:val="39"/>
    <w:rsid w:val="00FF7AED"/>
    <w:pPr>
      <w:ind w:left="660"/>
    </w:pPr>
    <w:rPr>
      <w:rFonts w:cstheme="minorHAnsi"/>
      <w:sz w:val="18"/>
      <w:szCs w:val="18"/>
    </w:rPr>
  </w:style>
  <w:style w:type="paragraph" w:styleId="TOC5">
    <w:name w:val="toc 5"/>
    <w:basedOn w:val="Normal"/>
    <w:next w:val="Normal"/>
    <w:autoRedefine/>
    <w:uiPriority w:val="39"/>
    <w:rsid w:val="00FF7AED"/>
    <w:pPr>
      <w:ind w:left="880"/>
    </w:pPr>
    <w:rPr>
      <w:rFonts w:cstheme="minorHAnsi"/>
      <w:sz w:val="18"/>
      <w:szCs w:val="18"/>
    </w:rPr>
  </w:style>
  <w:style w:type="paragraph" w:styleId="TOC6">
    <w:name w:val="toc 6"/>
    <w:basedOn w:val="Normal"/>
    <w:next w:val="Normal"/>
    <w:autoRedefine/>
    <w:uiPriority w:val="39"/>
    <w:rsid w:val="00FF7AED"/>
    <w:pPr>
      <w:ind w:left="1100"/>
    </w:pPr>
    <w:rPr>
      <w:rFonts w:cstheme="minorHAnsi"/>
      <w:sz w:val="18"/>
      <w:szCs w:val="18"/>
    </w:rPr>
  </w:style>
  <w:style w:type="paragraph" w:styleId="TOC7">
    <w:name w:val="toc 7"/>
    <w:basedOn w:val="Normal"/>
    <w:next w:val="Normal"/>
    <w:autoRedefine/>
    <w:uiPriority w:val="39"/>
    <w:rsid w:val="00FF7AED"/>
    <w:pPr>
      <w:ind w:left="1320"/>
    </w:pPr>
    <w:rPr>
      <w:rFonts w:cstheme="minorHAnsi"/>
      <w:sz w:val="18"/>
      <w:szCs w:val="18"/>
    </w:rPr>
  </w:style>
  <w:style w:type="paragraph" w:styleId="TOC8">
    <w:name w:val="toc 8"/>
    <w:basedOn w:val="Normal"/>
    <w:next w:val="Normal"/>
    <w:autoRedefine/>
    <w:uiPriority w:val="39"/>
    <w:rsid w:val="00FF7AED"/>
    <w:pPr>
      <w:ind w:left="1540"/>
    </w:pPr>
    <w:rPr>
      <w:rFonts w:cstheme="minorHAnsi"/>
      <w:sz w:val="18"/>
      <w:szCs w:val="18"/>
    </w:rPr>
  </w:style>
  <w:style w:type="paragraph" w:styleId="TOC9">
    <w:name w:val="toc 9"/>
    <w:basedOn w:val="Normal"/>
    <w:next w:val="Normal"/>
    <w:autoRedefine/>
    <w:uiPriority w:val="39"/>
    <w:rsid w:val="00FF7AED"/>
    <w:pPr>
      <w:ind w:left="1760"/>
    </w:pPr>
    <w:rPr>
      <w:rFonts w:cstheme="minorHAnsi"/>
      <w:sz w:val="18"/>
      <w:szCs w:val="18"/>
    </w:rPr>
  </w:style>
  <w:style w:type="paragraph" w:customStyle="1" w:styleId="RMCBulletPoint">
    <w:name w:val="RMC Bullet Point"/>
    <w:basedOn w:val="Normal"/>
    <w:rsid w:val="00FF7AED"/>
    <w:pPr>
      <w:numPr>
        <w:ilvl w:val="1"/>
        <w:numId w:val="1"/>
      </w:numPr>
    </w:pPr>
  </w:style>
  <w:style w:type="paragraph" w:styleId="BalloonText">
    <w:name w:val="Balloon Text"/>
    <w:basedOn w:val="Normal"/>
    <w:link w:val="BalloonTextChar"/>
    <w:uiPriority w:val="99"/>
    <w:semiHidden/>
    <w:rsid w:val="00FF7AED"/>
    <w:rPr>
      <w:rFonts w:ascii="Tahoma" w:hAnsi="Tahoma" w:cs="Tahoma"/>
      <w:sz w:val="16"/>
      <w:szCs w:val="16"/>
    </w:rPr>
  </w:style>
  <w:style w:type="character" w:customStyle="1" w:styleId="BalloonTextChar">
    <w:name w:val="Balloon Text Char"/>
    <w:basedOn w:val="DefaultParagraphFont"/>
    <w:link w:val="BalloonText"/>
    <w:uiPriority w:val="99"/>
    <w:semiHidden/>
    <w:rsid w:val="00FF7AED"/>
    <w:rPr>
      <w:rFonts w:ascii="Tahoma" w:hAnsi="Tahoma" w:cs="Tahoma"/>
      <w:sz w:val="16"/>
      <w:szCs w:val="16"/>
      <w:lang w:eastAsia="en-US"/>
    </w:rPr>
  </w:style>
  <w:style w:type="character" w:styleId="FollowedHyperlink">
    <w:name w:val="FollowedHyperlink"/>
    <w:basedOn w:val="DefaultParagraphFont"/>
    <w:uiPriority w:val="99"/>
    <w:rsid w:val="00FF7AED"/>
    <w:rPr>
      <w:rFonts w:cs="Times New Roman"/>
      <w:color w:val="800080"/>
      <w:u w:val="single"/>
    </w:rPr>
  </w:style>
  <w:style w:type="paragraph" w:customStyle="1" w:styleId="TPDSubtitleCover1">
    <w:name w:val="TPD Subtitle Cover 1"/>
    <w:basedOn w:val="TPGSubtitleCover2"/>
    <w:link w:val="TPDSubtitleCover1Char"/>
    <w:rsid w:val="00FF7AED"/>
    <w:pPr>
      <w:pBdr>
        <w:top w:val="none" w:sz="0" w:space="0" w:color="auto"/>
      </w:pBdr>
    </w:pPr>
  </w:style>
  <w:style w:type="character" w:customStyle="1" w:styleId="TPDSubtitleCover1Char">
    <w:name w:val="TPD Subtitle Cover 1 Char"/>
    <w:basedOn w:val="TPGSubtitleCover2Char"/>
    <w:link w:val="TPDSubtitleCover1"/>
    <w:locked/>
    <w:rsid w:val="00FF7AED"/>
    <w:rPr>
      <w:rFonts w:ascii="Trebuchet MS" w:hAnsi="Trebuchet MS"/>
      <w:b w:val="0"/>
      <w:spacing w:val="-30"/>
      <w:kern w:val="28"/>
      <w:sz w:val="48"/>
      <w:lang w:eastAsia="en-US"/>
    </w:rPr>
  </w:style>
  <w:style w:type="paragraph" w:customStyle="1" w:styleId="TPGHeading">
    <w:name w:val="TPG Heading"/>
    <w:basedOn w:val="Heading1"/>
    <w:rsid w:val="00FF7AED"/>
    <w:pPr>
      <w:keepLines w:val="0"/>
      <w:widowControl/>
      <w:pBdr>
        <w:top w:val="single" w:sz="48" w:space="1" w:color="auto"/>
        <w:left w:val="single" w:sz="48" w:space="4" w:color="auto"/>
        <w:bottom w:val="single" w:sz="48" w:space="1" w:color="auto"/>
        <w:right w:val="single" w:sz="48" w:space="4" w:color="auto"/>
      </w:pBdr>
      <w:shd w:val="clear" w:color="auto" w:fill="000000"/>
      <w:tabs>
        <w:tab w:val="clear" w:pos="578"/>
      </w:tabs>
      <w:spacing w:after="240"/>
    </w:pPr>
    <w:rPr>
      <w:rFonts w:ascii="Trebuchet MS" w:hAnsi="Trebuchet MS"/>
      <w:b w:val="0"/>
      <w:color w:val="FFFFFF"/>
      <w:kern w:val="20"/>
    </w:rPr>
  </w:style>
  <w:style w:type="paragraph" w:customStyle="1" w:styleId="TOCTPG">
    <w:name w:val="TOC TPG"/>
    <w:basedOn w:val="TOC1"/>
    <w:link w:val="TOCTPGCharChar"/>
    <w:autoRedefine/>
    <w:rsid w:val="00FF7AED"/>
    <w:pPr>
      <w:pBdr>
        <w:top w:val="single" w:sz="48" w:space="1" w:color="auto"/>
        <w:left w:val="single" w:sz="48" w:space="4" w:color="auto"/>
        <w:bottom w:val="single" w:sz="48" w:space="1" w:color="auto"/>
        <w:right w:val="single" w:sz="48" w:space="4" w:color="auto"/>
      </w:pBdr>
      <w:shd w:val="clear" w:color="auto" w:fill="000000"/>
      <w:spacing w:before="0"/>
    </w:pPr>
    <w:rPr>
      <w:i w:val="0"/>
      <w:color w:val="FFFFFF"/>
      <w:sz w:val="32"/>
      <w:szCs w:val="32"/>
    </w:rPr>
  </w:style>
  <w:style w:type="paragraph" w:customStyle="1" w:styleId="TOCTPGHeadlv1">
    <w:name w:val="TOC TPG Head lv1"/>
    <w:basedOn w:val="TOC2"/>
    <w:rsid w:val="00FF7AED"/>
    <w:pPr>
      <w:tabs>
        <w:tab w:val="right" w:pos="9911"/>
      </w:tabs>
      <w:spacing w:after="120"/>
    </w:pPr>
    <w:rPr>
      <w:rFonts w:ascii="Trebuchet MS" w:hAnsi="Trebuchet MS"/>
      <w:noProof/>
      <w:szCs w:val="24"/>
    </w:rPr>
  </w:style>
  <w:style w:type="paragraph" w:customStyle="1" w:styleId="TOCTPGHeadLv2">
    <w:name w:val="TOC TPG Head Lv2"/>
    <w:basedOn w:val="TOC3"/>
    <w:rsid w:val="00FF7AED"/>
    <w:pPr>
      <w:tabs>
        <w:tab w:val="right" w:pos="9912"/>
      </w:tabs>
      <w:spacing w:after="120"/>
      <w:ind w:left="198"/>
    </w:pPr>
    <w:rPr>
      <w:rFonts w:ascii="Trebuchet MS" w:hAnsi="Trebuchet MS"/>
      <w:sz w:val="24"/>
      <w:szCs w:val="24"/>
    </w:rPr>
  </w:style>
  <w:style w:type="paragraph" w:customStyle="1" w:styleId="TOCTPGHeadlv3">
    <w:name w:val="TOC TPG Head lv3"/>
    <w:basedOn w:val="TOC4"/>
    <w:rsid w:val="00FF7AED"/>
    <w:pPr>
      <w:tabs>
        <w:tab w:val="right" w:pos="9912"/>
      </w:tabs>
      <w:spacing w:after="120"/>
      <w:ind w:left="403"/>
    </w:pPr>
    <w:rPr>
      <w:rFonts w:ascii="Trebuchet MS" w:hAnsi="Trebuchet MS"/>
      <w:noProof/>
    </w:rPr>
  </w:style>
  <w:style w:type="character" w:styleId="Hyperlink">
    <w:name w:val="Hyperlink"/>
    <w:basedOn w:val="DefaultParagraphFont"/>
    <w:uiPriority w:val="99"/>
    <w:rsid w:val="00FF7AED"/>
    <w:rPr>
      <w:rFonts w:ascii="Arial" w:hAnsi="Arial" w:cs="Times New Roman"/>
      <w:color w:val="0000FF"/>
      <w:u w:val="single"/>
    </w:rPr>
  </w:style>
  <w:style w:type="character" w:customStyle="1" w:styleId="TOC1Char">
    <w:name w:val="TOC 1 Char"/>
    <w:basedOn w:val="Heading2Char"/>
    <w:link w:val="TOC1"/>
    <w:uiPriority w:val="39"/>
    <w:rsid w:val="00FF7AED"/>
    <w:rPr>
      <w:rFonts w:asciiTheme="minorHAnsi" w:hAnsiTheme="minorHAnsi" w:cstheme="minorHAnsi"/>
      <w:b/>
      <w:bCs/>
      <w:i/>
      <w:iCs w:val="0"/>
      <w:caps/>
      <w:color w:val="1F497D" w:themeColor="text2"/>
      <w:sz w:val="32"/>
      <w:szCs w:val="28"/>
      <w:lang w:eastAsia="en-US"/>
    </w:rPr>
  </w:style>
  <w:style w:type="character" w:customStyle="1" w:styleId="TOCTPGCharChar">
    <w:name w:val="TOC TPG Char Char"/>
    <w:basedOn w:val="TOC1Char"/>
    <w:link w:val="TOCTPG"/>
    <w:rsid w:val="00FF7AED"/>
    <w:rPr>
      <w:rFonts w:ascii="Arial" w:hAnsi="Arial" w:cs="Arial"/>
      <w:b/>
      <w:bCs/>
      <w:i w:val="0"/>
      <w:iCs w:val="0"/>
      <w:caps/>
      <w:color w:val="FFFFFF"/>
      <w:sz w:val="32"/>
      <w:szCs w:val="32"/>
      <w:shd w:val="clear" w:color="auto" w:fill="000000"/>
      <w:lang w:eastAsia="en-US"/>
    </w:rPr>
  </w:style>
  <w:style w:type="paragraph" w:customStyle="1" w:styleId="StyleTOCTPGHeadArial16pt">
    <w:name w:val="Style TOC TPG Head + Arial 16 pt"/>
    <w:basedOn w:val="TOCTPG"/>
    <w:link w:val="StyleTOCTPGHeadArial16ptCharChar"/>
    <w:autoRedefine/>
    <w:rsid w:val="00FF7AED"/>
    <w:rPr>
      <w:b w:val="0"/>
      <w:bCs w:val="0"/>
    </w:rPr>
  </w:style>
  <w:style w:type="character" w:customStyle="1" w:styleId="StyleTOCTPGHeadArial16ptCharChar">
    <w:name w:val="Style TOC TPG Head + Arial 16 pt Char Char"/>
    <w:basedOn w:val="TOCTPGCharChar"/>
    <w:link w:val="StyleTOCTPGHeadArial16pt"/>
    <w:rsid w:val="00FF7AED"/>
    <w:rPr>
      <w:rFonts w:ascii="Arial" w:hAnsi="Arial" w:cs="Arial"/>
      <w:b w:val="0"/>
      <w:bCs w:val="0"/>
      <w:i w:val="0"/>
      <w:iCs w:val="0"/>
      <w:caps/>
      <w:color w:val="FFFFFF"/>
      <w:sz w:val="32"/>
      <w:szCs w:val="32"/>
      <w:shd w:val="clear" w:color="auto" w:fill="000000"/>
      <w:lang w:eastAsia="en-US"/>
    </w:rPr>
  </w:style>
  <w:style w:type="paragraph" w:customStyle="1" w:styleId="StyleTPGHeadingJustified">
    <w:name w:val="Style TPG Heading + Justified"/>
    <w:basedOn w:val="TPGHeading"/>
    <w:rsid w:val="00FF7AED"/>
    <w:pPr>
      <w:jc w:val="both"/>
    </w:pPr>
    <w:rPr>
      <w:rFonts w:ascii="Arial" w:hAnsi="Arial" w:cs="Times New Roman"/>
      <w:bCs w:val="0"/>
      <w:szCs w:val="20"/>
    </w:rPr>
  </w:style>
  <w:style w:type="character" w:styleId="UnresolvedMention">
    <w:name w:val="Unresolved Mention"/>
    <w:basedOn w:val="DefaultParagraphFont"/>
    <w:uiPriority w:val="99"/>
    <w:semiHidden/>
    <w:unhideWhenUsed/>
    <w:rsid w:val="00BF0822"/>
    <w:rPr>
      <w:color w:val="605E5C"/>
      <w:shd w:val="clear" w:color="auto" w:fill="E1DFDD"/>
    </w:rPr>
  </w:style>
  <w:style w:type="paragraph" w:styleId="TOCHeading">
    <w:name w:val="TOC Heading"/>
    <w:basedOn w:val="Heading1"/>
    <w:next w:val="Normal"/>
    <w:uiPriority w:val="39"/>
    <w:unhideWhenUsed/>
    <w:qFormat/>
    <w:rsid w:val="00BF0822"/>
    <w:pPr>
      <w:widowControl/>
      <w:numPr>
        <w:numId w:val="0"/>
      </w:numPr>
      <w:tabs>
        <w:tab w:val="clear" w:pos="578"/>
      </w:tabs>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ListParagraph">
    <w:name w:val="List Paragraph"/>
    <w:basedOn w:val="Normal"/>
    <w:qFormat/>
    <w:rsid w:val="006C7025"/>
    <w:pPr>
      <w:contextualSpacing/>
    </w:pPr>
  </w:style>
  <w:style w:type="paragraph" w:styleId="NoSpacing">
    <w:name w:val="No Spacing"/>
    <w:link w:val="NoSpacingChar"/>
    <w:uiPriority w:val="1"/>
    <w:qFormat/>
    <w:rsid w:val="001377E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377EC"/>
    <w:rPr>
      <w:rFonts w:asciiTheme="minorHAnsi" w:eastAsiaTheme="minorEastAsia" w:hAnsiTheme="minorHAnsi" w:cstheme="minorBidi"/>
      <w:sz w:val="22"/>
      <w:szCs w:val="22"/>
      <w:lang w:val="en-US" w:eastAsia="en-US"/>
    </w:rPr>
  </w:style>
  <w:style w:type="paragraph" w:styleId="Title">
    <w:name w:val="Title"/>
    <w:basedOn w:val="Normal"/>
    <w:next w:val="Normal"/>
    <w:link w:val="TitleChar"/>
    <w:qFormat/>
    <w:rsid w:val="007360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36040"/>
    <w:rPr>
      <w:rFonts w:asciiTheme="majorHAnsi" w:eastAsiaTheme="majorEastAsia" w:hAnsiTheme="majorHAnsi" w:cstheme="majorBidi"/>
      <w:spacing w:val="-10"/>
      <w:kern w:val="28"/>
      <w:sz w:val="56"/>
      <w:szCs w:val="56"/>
      <w:lang w:eastAsia="en-US"/>
    </w:rPr>
  </w:style>
  <w:style w:type="paragraph" w:customStyle="1" w:styleId="TableNormal0">
    <w:name w:val="TableNormal"/>
    <w:basedOn w:val="Normal"/>
    <w:link w:val="TableNormalChar"/>
    <w:rsid w:val="00DF4039"/>
    <w:pPr>
      <w:suppressAutoHyphens w:val="0"/>
      <w:spacing w:before="60" w:after="60"/>
      <w:ind w:left="-8"/>
    </w:pPr>
    <w:rPr>
      <w:rFonts w:ascii="Calibri" w:hAnsi="Calibri" w:cs="Calibri"/>
      <w:bCs/>
      <w:szCs w:val="20"/>
      <w:lang w:val="en-GB"/>
    </w:rPr>
  </w:style>
  <w:style w:type="character" w:customStyle="1" w:styleId="TableNormalChar">
    <w:name w:val="TableNormal Char"/>
    <w:basedOn w:val="DefaultParagraphFont"/>
    <w:link w:val="TableNormal0"/>
    <w:rsid w:val="00DF4039"/>
    <w:rPr>
      <w:rFonts w:ascii="Calibri" w:hAnsi="Calibri" w:cs="Calibri"/>
      <w:bCs/>
      <w:sz w:val="22"/>
      <w:lang w:val="en-GB" w:eastAsia="en-US"/>
    </w:rPr>
  </w:style>
  <w:style w:type="paragraph" w:customStyle="1" w:styleId="TableColHeaderWhite">
    <w:name w:val="TableColHeaderWhite"/>
    <w:basedOn w:val="Normal"/>
    <w:rsid w:val="00DF4039"/>
    <w:pPr>
      <w:suppressAutoHyphens w:val="0"/>
      <w:spacing w:before="60" w:after="60"/>
      <w:ind w:left="-8"/>
    </w:pPr>
    <w:rPr>
      <w:rFonts w:ascii="Calibri" w:hAnsi="Calibri" w:cs="Calibri"/>
      <w:b/>
      <w:bCs/>
      <w:color w:val="FFFFFF"/>
      <w:szCs w:val="20"/>
      <w:lang w:val="en-GB"/>
    </w:rPr>
  </w:style>
  <w:style w:type="paragraph" w:styleId="ListBullet">
    <w:name w:val="List Bullet"/>
    <w:basedOn w:val="Normal"/>
    <w:uiPriority w:val="99"/>
    <w:semiHidden/>
    <w:unhideWhenUsed/>
    <w:rsid w:val="00DF4039"/>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780113">
      <w:bodyDiv w:val="1"/>
      <w:marLeft w:val="0"/>
      <w:marRight w:val="0"/>
      <w:marTop w:val="0"/>
      <w:marBottom w:val="0"/>
      <w:divBdr>
        <w:top w:val="none" w:sz="0" w:space="0" w:color="auto"/>
        <w:left w:val="none" w:sz="0" w:space="0" w:color="auto"/>
        <w:bottom w:val="none" w:sz="0" w:space="0" w:color="auto"/>
        <w:right w:val="none" w:sz="0" w:space="0" w:color="auto"/>
      </w:divBdr>
    </w:div>
    <w:div w:id="609699428">
      <w:bodyDiv w:val="1"/>
      <w:marLeft w:val="0"/>
      <w:marRight w:val="0"/>
      <w:marTop w:val="0"/>
      <w:marBottom w:val="0"/>
      <w:divBdr>
        <w:top w:val="none" w:sz="0" w:space="0" w:color="auto"/>
        <w:left w:val="none" w:sz="0" w:space="0" w:color="auto"/>
        <w:bottom w:val="none" w:sz="0" w:space="0" w:color="auto"/>
        <w:right w:val="none" w:sz="0" w:space="0" w:color="auto"/>
      </w:divBdr>
      <w:divsChild>
        <w:div w:id="2002349318">
          <w:marLeft w:val="274"/>
          <w:marRight w:val="0"/>
          <w:marTop w:val="0"/>
          <w:marBottom w:val="0"/>
          <w:divBdr>
            <w:top w:val="none" w:sz="0" w:space="0" w:color="auto"/>
            <w:left w:val="none" w:sz="0" w:space="0" w:color="auto"/>
            <w:bottom w:val="none" w:sz="0" w:space="0" w:color="auto"/>
            <w:right w:val="none" w:sz="0" w:space="0" w:color="auto"/>
          </w:divBdr>
        </w:div>
        <w:div w:id="1528368532">
          <w:marLeft w:val="274"/>
          <w:marRight w:val="0"/>
          <w:marTop w:val="0"/>
          <w:marBottom w:val="0"/>
          <w:divBdr>
            <w:top w:val="none" w:sz="0" w:space="0" w:color="auto"/>
            <w:left w:val="none" w:sz="0" w:space="0" w:color="auto"/>
            <w:bottom w:val="none" w:sz="0" w:space="0" w:color="auto"/>
            <w:right w:val="none" w:sz="0" w:space="0" w:color="auto"/>
          </w:divBdr>
        </w:div>
        <w:div w:id="1957708332">
          <w:marLeft w:val="274"/>
          <w:marRight w:val="0"/>
          <w:marTop w:val="0"/>
          <w:marBottom w:val="0"/>
          <w:divBdr>
            <w:top w:val="none" w:sz="0" w:space="0" w:color="auto"/>
            <w:left w:val="none" w:sz="0" w:space="0" w:color="auto"/>
            <w:bottom w:val="none" w:sz="0" w:space="0" w:color="auto"/>
            <w:right w:val="none" w:sz="0" w:space="0" w:color="auto"/>
          </w:divBdr>
        </w:div>
        <w:div w:id="1877430326">
          <w:marLeft w:val="274"/>
          <w:marRight w:val="0"/>
          <w:marTop w:val="0"/>
          <w:marBottom w:val="0"/>
          <w:divBdr>
            <w:top w:val="none" w:sz="0" w:space="0" w:color="auto"/>
            <w:left w:val="none" w:sz="0" w:space="0" w:color="auto"/>
            <w:bottom w:val="none" w:sz="0" w:space="0" w:color="auto"/>
            <w:right w:val="none" w:sz="0" w:space="0" w:color="auto"/>
          </w:divBdr>
        </w:div>
        <w:div w:id="1338966295">
          <w:marLeft w:val="274"/>
          <w:marRight w:val="0"/>
          <w:marTop w:val="0"/>
          <w:marBottom w:val="0"/>
          <w:divBdr>
            <w:top w:val="none" w:sz="0" w:space="0" w:color="auto"/>
            <w:left w:val="none" w:sz="0" w:space="0" w:color="auto"/>
            <w:bottom w:val="none" w:sz="0" w:space="0" w:color="auto"/>
            <w:right w:val="none" w:sz="0" w:space="0" w:color="auto"/>
          </w:divBdr>
        </w:div>
        <w:div w:id="1303845976">
          <w:marLeft w:val="274"/>
          <w:marRight w:val="0"/>
          <w:marTop w:val="0"/>
          <w:marBottom w:val="0"/>
          <w:divBdr>
            <w:top w:val="none" w:sz="0" w:space="0" w:color="auto"/>
            <w:left w:val="none" w:sz="0" w:space="0" w:color="auto"/>
            <w:bottom w:val="none" w:sz="0" w:space="0" w:color="auto"/>
            <w:right w:val="none" w:sz="0" w:space="0" w:color="auto"/>
          </w:divBdr>
        </w:div>
        <w:div w:id="565334728">
          <w:marLeft w:val="274"/>
          <w:marRight w:val="0"/>
          <w:marTop w:val="0"/>
          <w:marBottom w:val="0"/>
          <w:divBdr>
            <w:top w:val="none" w:sz="0" w:space="0" w:color="auto"/>
            <w:left w:val="none" w:sz="0" w:space="0" w:color="auto"/>
            <w:bottom w:val="none" w:sz="0" w:space="0" w:color="auto"/>
            <w:right w:val="none" w:sz="0" w:space="0" w:color="auto"/>
          </w:divBdr>
        </w:div>
        <w:div w:id="2045716871">
          <w:marLeft w:val="274"/>
          <w:marRight w:val="0"/>
          <w:marTop w:val="0"/>
          <w:marBottom w:val="0"/>
          <w:divBdr>
            <w:top w:val="none" w:sz="0" w:space="0" w:color="auto"/>
            <w:left w:val="none" w:sz="0" w:space="0" w:color="auto"/>
            <w:bottom w:val="none" w:sz="0" w:space="0" w:color="auto"/>
            <w:right w:val="none" w:sz="0" w:space="0" w:color="auto"/>
          </w:divBdr>
        </w:div>
        <w:div w:id="193153194">
          <w:marLeft w:val="274"/>
          <w:marRight w:val="0"/>
          <w:marTop w:val="0"/>
          <w:marBottom w:val="0"/>
          <w:divBdr>
            <w:top w:val="none" w:sz="0" w:space="0" w:color="auto"/>
            <w:left w:val="none" w:sz="0" w:space="0" w:color="auto"/>
            <w:bottom w:val="none" w:sz="0" w:space="0" w:color="auto"/>
            <w:right w:val="none" w:sz="0" w:space="0" w:color="auto"/>
          </w:divBdr>
        </w:div>
        <w:div w:id="321931724">
          <w:marLeft w:val="274"/>
          <w:marRight w:val="0"/>
          <w:marTop w:val="0"/>
          <w:marBottom w:val="0"/>
          <w:divBdr>
            <w:top w:val="none" w:sz="0" w:space="0" w:color="auto"/>
            <w:left w:val="none" w:sz="0" w:space="0" w:color="auto"/>
            <w:bottom w:val="none" w:sz="0" w:space="0" w:color="auto"/>
            <w:right w:val="none" w:sz="0" w:space="0" w:color="auto"/>
          </w:divBdr>
        </w:div>
        <w:div w:id="796488567">
          <w:marLeft w:val="274"/>
          <w:marRight w:val="0"/>
          <w:marTop w:val="0"/>
          <w:marBottom w:val="0"/>
          <w:divBdr>
            <w:top w:val="none" w:sz="0" w:space="0" w:color="auto"/>
            <w:left w:val="none" w:sz="0" w:space="0" w:color="auto"/>
            <w:bottom w:val="none" w:sz="0" w:space="0" w:color="auto"/>
            <w:right w:val="none" w:sz="0" w:space="0" w:color="auto"/>
          </w:divBdr>
        </w:div>
        <w:div w:id="1350566973">
          <w:marLeft w:val="274"/>
          <w:marRight w:val="0"/>
          <w:marTop w:val="0"/>
          <w:marBottom w:val="0"/>
          <w:divBdr>
            <w:top w:val="none" w:sz="0" w:space="0" w:color="auto"/>
            <w:left w:val="none" w:sz="0" w:space="0" w:color="auto"/>
            <w:bottom w:val="none" w:sz="0" w:space="0" w:color="auto"/>
            <w:right w:val="none" w:sz="0" w:space="0" w:color="auto"/>
          </w:divBdr>
        </w:div>
        <w:div w:id="2093890482">
          <w:marLeft w:val="274"/>
          <w:marRight w:val="0"/>
          <w:marTop w:val="0"/>
          <w:marBottom w:val="0"/>
          <w:divBdr>
            <w:top w:val="none" w:sz="0" w:space="0" w:color="auto"/>
            <w:left w:val="none" w:sz="0" w:space="0" w:color="auto"/>
            <w:bottom w:val="none" w:sz="0" w:space="0" w:color="auto"/>
            <w:right w:val="none" w:sz="0" w:space="0" w:color="auto"/>
          </w:divBdr>
        </w:div>
      </w:divsChild>
    </w:div>
    <w:div w:id="1733387897">
      <w:bodyDiv w:val="1"/>
      <w:marLeft w:val="0"/>
      <w:marRight w:val="0"/>
      <w:marTop w:val="0"/>
      <w:marBottom w:val="0"/>
      <w:divBdr>
        <w:top w:val="none" w:sz="0" w:space="0" w:color="auto"/>
        <w:left w:val="none" w:sz="0" w:space="0" w:color="auto"/>
        <w:bottom w:val="none" w:sz="0" w:space="0" w:color="auto"/>
        <w:right w:val="none" w:sz="0" w:space="0" w:color="auto"/>
      </w:divBdr>
    </w:div>
    <w:div w:id="174741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apacitypl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13C57-D6B3-4A02-86CD-89641AF3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19</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GOV</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Del Carlo</dc:creator>
  <cp:lastModifiedBy>Marco Del Carlo</cp:lastModifiedBy>
  <cp:revision>13</cp:revision>
  <dcterms:created xsi:type="dcterms:W3CDTF">2020-06-10T04:59:00Z</dcterms:created>
  <dcterms:modified xsi:type="dcterms:W3CDTF">2020-07-07T13:53:00Z</dcterms:modified>
</cp:coreProperties>
</file>